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E15" w:rsidRPr="0000018B" w:rsidRDefault="002306BF">
      <w:pPr>
        <w:rPr>
          <w:b/>
          <w:sz w:val="28"/>
          <w:szCs w:val="28"/>
        </w:rPr>
      </w:pPr>
      <w:r w:rsidRPr="0000018B">
        <w:rPr>
          <w:b/>
          <w:sz w:val="28"/>
          <w:szCs w:val="28"/>
        </w:rPr>
        <w:t xml:space="preserve">Advanced Placement – Spanish 5 – </w:t>
      </w:r>
      <w:r w:rsidR="00471E1C" w:rsidRPr="0000018B">
        <w:rPr>
          <w:b/>
          <w:sz w:val="28"/>
          <w:szCs w:val="28"/>
        </w:rPr>
        <w:t xml:space="preserve">AP </w:t>
      </w:r>
      <w:r w:rsidRPr="0000018B">
        <w:rPr>
          <w:b/>
          <w:sz w:val="28"/>
          <w:szCs w:val="28"/>
        </w:rPr>
        <w:t>Literature</w:t>
      </w:r>
    </w:p>
    <w:p w:rsidR="00A53A0F" w:rsidRPr="0000018B" w:rsidRDefault="00A53A0F">
      <w:pPr>
        <w:rPr>
          <w:b/>
          <w:sz w:val="28"/>
          <w:szCs w:val="28"/>
        </w:rPr>
      </w:pPr>
    </w:p>
    <w:p w:rsidR="00A53A0F" w:rsidRPr="0000018B" w:rsidRDefault="00A53A0F">
      <w:pPr>
        <w:rPr>
          <w:sz w:val="28"/>
          <w:szCs w:val="28"/>
        </w:rPr>
      </w:pPr>
      <w:r w:rsidRPr="0000018B">
        <w:rPr>
          <w:sz w:val="28"/>
          <w:szCs w:val="28"/>
        </w:rPr>
        <w:t xml:space="preserve">Heather Kendrick—Franklin High School –E167 </w:t>
      </w:r>
      <w:hyperlink r:id="rId7" w:history="1">
        <w:r w:rsidR="006B5E25" w:rsidRPr="0000018B">
          <w:rPr>
            <w:rStyle w:val="Hyperlink"/>
            <w:sz w:val="28"/>
            <w:szCs w:val="28"/>
          </w:rPr>
          <w:t>hxkendri@episd.org</w:t>
        </w:r>
      </w:hyperlink>
      <w:r w:rsidR="006B5E25" w:rsidRPr="0000018B">
        <w:rPr>
          <w:sz w:val="28"/>
          <w:szCs w:val="28"/>
        </w:rPr>
        <w:t xml:space="preserve"> </w:t>
      </w:r>
    </w:p>
    <w:p w:rsidR="002306BF" w:rsidRPr="0000018B" w:rsidRDefault="002306BF">
      <w:pPr>
        <w:rPr>
          <w:sz w:val="28"/>
          <w:szCs w:val="28"/>
        </w:rPr>
      </w:pPr>
    </w:p>
    <w:p w:rsidR="002306BF" w:rsidRPr="002373BD" w:rsidRDefault="002306BF" w:rsidP="00303F7E">
      <w:pPr>
        <w:rPr>
          <w:sz w:val="22"/>
          <w:szCs w:val="22"/>
        </w:rPr>
      </w:pPr>
      <w:r w:rsidRPr="002373BD">
        <w:rPr>
          <w:sz w:val="22"/>
          <w:szCs w:val="22"/>
        </w:rPr>
        <w:t xml:space="preserve">The Advanced Placement Spanish Literature course is intended to be the equivalent of a </w:t>
      </w:r>
      <w:r w:rsidRPr="002373BD">
        <w:rPr>
          <w:b/>
          <w:sz w:val="22"/>
          <w:szCs w:val="22"/>
        </w:rPr>
        <w:t>third-year</w:t>
      </w:r>
      <w:r w:rsidRPr="002373BD">
        <w:rPr>
          <w:sz w:val="22"/>
          <w:szCs w:val="22"/>
        </w:rPr>
        <w:t xml:space="preserve"> college introduction to Literature in </w:t>
      </w:r>
      <w:r w:rsidR="006A3A6E" w:rsidRPr="002373BD">
        <w:rPr>
          <w:sz w:val="22"/>
          <w:szCs w:val="22"/>
        </w:rPr>
        <w:t xml:space="preserve">Spanish. It covers </w:t>
      </w:r>
      <w:r w:rsidRPr="002373BD">
        <w:rPr>
          <w:sz w:val="22"/>
          <w:szCs w:val="22"/>
        </w:rPr>
        <w:t xml:space="preserve">selected </w:t>
      </w:r>
      <w:r w:rsidR="006A3A6E" w:rsidRPr="002373BD">
        <w:rPr>
          <w:sz w:val="22"/>
          <w:szCs w:val="22"/>
        </w:rPr>
        <w:t>w</w:t>
      </w:r>
      <w:r w:rsidRPr="002373BD">
        <w:rPr>
          <w:sz w:val="22"/>
          <w:szCs w:val="22"/>
        </w:rPr>
        <w:t xml:space="preserve">orks from the literature of Spain and Spanish America. The teacher and students will use </w:t>
      </w:r>
      <w:r w:rsidRPr="002373BD">
        <w:rPr>
          <w:b/>
          <w:sz w:val="22"/>
          <w:szCs w:val="22"/>
        </w:rPr>
        <w:t>Spanish</w:t>
      </w:r>
      <w:r w:rsidRPr="002373BD">
        <w:rPr>
          <w:sz w:val="22"/>
          <w:szCs w:val="22"/>
        </w:rPr>
        <w:t xml:space="preserve"> exclusively.</w:t>
      </w:r>
    </w:p>
    <w:p w:rsidR="002306BF" w:rsidRPr="002373BD" w:rsidRDefault="002306BF">
      <w:pPr>
        <w:rPr>
          <w:sz w:val="22"/>
          <w:szCs w:val="22"/>
        </w:rPr>
      </w:pPr>
      <w:r w:rsidRPr="002373BD">
        <w:rPr>
          <w:sz w:val="22"/>
          <w:szCs w:val="22"/>
        </w:rPr>
        <w:t xml:space="preserve"> </w:t>
      </w:r>
    </w:p>
    <w:p w:rsidR="002306BF" w:rsidRPr="002373BD" w:rsidRDefault="002306BF">
      <w:pPr>
        <w:rPr>
          <w:sz w:val="22"/>
          <w:szCs w:val="22"/>
        </w:rPr>
      </w:pPr>
      <w:r w:rsidRPr="002373BD">
        <w:rPr>
          <w:sz w:val="22"/>
          <w:szCs w:val="22"/>
        </w:rPr>
        <w:t>The function of this class is to prepare students</w:t>
      </w:r>
      <w:r w:rsidR="006A3A6E" w:rsidRPr="002373BD">
        <w:rPr>
          <w:sz w:val="22"/>
          <w:szCs w:val="22"/>
        </w:rPr>
        <w:t xml:space="preserve"> to</w:t>
      </w:r>
      <w:r w:rsidRPr="002373BD">
        <w:rPr>
          <w:sz w:val="22"/>
          <w:szCs w:val="22"/>
        </w:rPr>
        <w:t>:</w:t>
      </w:r>
    </w:p>
    <w:p w:rsidR="002306BF" w:rsidRPr="002373BD" w:rsidRDefault="002306BF">
      <w:pPr>
        <w:rPr>
          <w:sz w:val="22"/>
          <w:szCs w:val="22"/>
        </w:rPr>
      </w:pPr>
    </w:p>
    <w:p w:rsidR="002306BF" w:rsidRPr="002373BD" w:rsidRDefault="006A3A6E" w:rsidP="000E63AD">
      <w:pPr>
        <w:numPr>
          <w:ilvl w:val="0"/>
          <w:numId w:val="9"/>
        </w:numPr>
        <w:tabs>
          <w:tab w:val="clear" w:pos="720"/>
          <w:tab w:val="num" w:pos="360"/>
        </w:tabs>
        <w:ind w:left="360"/>
        <w:rPr>
          <w:sz w:val="22"/>
          <w:szCs w:val="22"/>
        </w:rPr>
      </w:pPr>
      <w:r w:rsidRPr="002373BD">
        <w:rPr>
          <w:sz w:val="22"/>
          <w:szCs w:val="22"/>
        </w:rPr>
        <w:t>Do a close</w:t>
      </w:r>
      <w:r w:rsidR="002306BF" w:rsidRPr="002373BD">
        <w:rPr>
          <w:sz w:val="22"/>
          <w:szCs w:val="22"/>
        </w:rPr>
        <w:t xml:space="preserve"> reading of literary</w:t>
      </w:r>
      <w:r w:rsidRPr="002373BD">
        <w:rPr>
          <w:sz w:val="22"/>
          <w:szCs w:val="22"/>
        </w:rPr>
        <w:t xml:space="preserve"> texts of all genres in Spanish including</w:t>
      </w:r>
      <w:r w:rsidR="002306BF" w:rsidRPr="002373BD">
        <w:rPr>
          <w:sz w:val="22"/>
          <w:szCs w:val="22"/>
        </w:rPr>
        <w:t xml:space="preserve"> re</w:t>
      </w:r>
      <w:r w:rsidRPr="002373BD">
        <w:rPr>
          <w:sz w:val="22"/>
          <w:szCs w:val="22"/>
        </w:rPr>
        <w:t xml:space="preserve">presentative works of prose, </w:t>
      </w:r>
      <w:r w:rsidR="002306BF" w:rsidRPr="002373BD">
        <w:rPr>
          <w:sz w:val="22"/>
          <w:szCs w:val="22"/>
        </w:rPr>
        <w:t>poetry</w:t>
      </w:r>
      <w:r w:rsidRPr="002373BD">
        <w:rPr>
          <w:sz w:val="22"/>
          <w:szCs w:val="22"/>
        </w:rPr>
        <w:t>,</w:t>
      </w:r>
      <w:r w:rsidR="002306BF" w:rsidRPr="002373BD">
        <w:rPr>
          <w:sz w:val="22"/>
          <w:szCs w:val="22"/>
        </w:rPr>
        <w:t xml:space="preserve"> and d</w:t>
      </w:r>
      <w:r w:rsidR="00DE7F00" w:rsidRPr="002373BD">
        <w:rPr>
          <w:sz w:val="22"/>
          <w:szCs w:val="22"/>
        </w:rPr>
        <w:t>rama from different periods with a consideration of their cultural context.</w:t>
      </w:r>
    </w:p>
    <w:p w:rsidR="0031031C" w:rsidRPr="002373BD" w:rsidRDefault="006A3A6E" w:rsidP="0031031C">
      <w:pPr>
        <w:numPr>
          <w:ilvl w:val="0"/>
          <w:numId w:val="9"/>
        </w:numPr>
        <w:tabs>
          <w:tab w:val="clear" w:pos="720"/>
          <w:tab w:val="num" w:pos="360"/>
        </w:tabs>
        <w:ind w:left="360"/>
        <w:rPr>
          <w:sz w:val="22"/>
          <w:szCs w:val="22"/>
        </w:rPr>
      </w:pPr>
      <w:r w:rsidRPr="002373BD">
        <w:rPr>
          <w:sz w:val="22"/>
          <w:szCs w:val="22"/>
        </w:rPr>
        <w:t>A</w:t>
      </w:r>
      <w:r w:rsidR="002306BF" w:rsidRPr="002373BD">
        <w:rPr>
          <w:sz w:val="22"/>
          <w:szCs w:val="22"/>
        </w:rPr>
        <w:t>nalyze critically the form and content of literary works (including poetry) orally and in writing using appropriate terminology.</w:t>
      </w:r>
      <w:r w:rsidR="00451348" w:rsidRPr="002373BD">
        <w:rPr>
          <w:sz w:val="22"/>
          <w:szCs w:val="22"/>
        </w:rPr>
        <w:t xml:space="preserve">  They will learn modern literary theories and its application </w:t>
      </w:r>
      <w:r w:rsidR="00A102DD" w:rsidRPr="002373BD">
        <w:rPr>
          <w:sz w:val="22"/>
          <w:szCs w:val="22"/>
        </w:rPr>
        <w:t>in literary</w:t>
      </w:r>
      <w:r w:rsidR="00451348" w:rsidRPr="002373BD">
        <w:rPr>
          <w:sz w:val="22"/>
          <w:szCs w:val="22"/>
        </w:rPr>
        <w:t xml:space="preserve"> analysis.</w:t>
      </w:r>
    </w:p>
    <w:p w:rsidR="00E934B6" w:rsidRPr="002373BD" w:rsidRDefault="00936253" w:rsidP="0031031C">
      <w:pPr>
        <w:numPr>
          <w:ilvl w:val="0"/>
          <w:numId w:val="9"/>
        </w:numPr>
        <w:tabs>
          <w:tab w:val="clear" w:pos="720"/>
          <w:tab w:val="num" w:pos="360"/>
        </w:tabs>
        <w:ind w:left="360"/>
        <w:rPr>
          <w:sz w:val="22"/>
          <w:szCs w:val="22"/>
        </w:rPr>
      </w:pPr>
      <w:r w:rsidRPr="002373BD">
        <w:rPr>
          <w:sz w:val="22"/>
          <w:szCs w:val="22"/>
        </w:rPr>
        <w:t>P</w:t>
      </w:r>
      <w:r w:rsidR="00E934B6" w:rsidRPr="002373BD">
        <w:rPr>
          <w:sz w:val="22"/>
          <w:szCs w:val="22"/>
        </w:rPr>
        <w:t>repare the students for the Advanced Placement l</w:t>
      </w:r>
      <w:r w:rsidR="00AE17BE" w:rsidRPr="002373BD">
        <w:rPr>
          <w:sz w:val="22"/>
          <w:szCs w:val="22"/>
        </w:rPr>
        <w:t>iterature test in May of 20</w:t>
      </w:r>
      <w:r w:rsidR="0031031C" w:rsidRPr="002373BD">
        <w:rPr>
          <w:sz w:val="22"/>
          <w:szCs w:val="22"/>
        </w:rPr>
        <w:t>14</w:t>
      </w:r>
      <w:r w:rsidRPr="002373BD">
        <w:rPr>
          <w:sz w:val="22"/>
          <w:szCs w:val="22"/>
        </w:rPr>
        <w:t>. T</w:t>
      </w:r>
      <w:r w:rsidR="00E934B6" w:rsidRPr="002373BD">
        <w:rPr>
          <w:sz w:val="22"/>
          <w:szCs w:val="22"/>
        </w:rPr>
        <w:t xml:space="preserve">he teacher will provide students with the opportunity to </w:t>
      </w:r>
      <w:r w:rsidR="005D6CE8" w:rsidRPr="002373BD">
        <w:rPr>
          <w:sz w:val="22"/>
          <w:szCs w:val="22"/>
        </w:rPr>
        <w:t>read</w:t>
      </w:r>
      <w:r w:rsidR="00E934B6" w:rsidRPr="002373BD">
        <w:rPr>
          <w:sz w:val="22"/>
          <w:szCs w:val="22"/>
        </w:rPr>
        <w:t xml:space="preserve"> and analyze through discussion and comparison with each other</w:t>
      </w:r>
      <w:r w:rsidR="00AE17BE" w:rsidRPr="002373BD">
        <w:rPr>
          <w:sz w:val="22"/>
          <w:szCs w:val="22"/>
        </w:rPr>
        <w:t>’s work</w:t>
      </w:r>
      <w:r w:rsidR="00E934B6" w:rsidRPr="002373BD">
        <w:rPr>
          <w:sz w:val="22"/>
          <w:szCs w:val="22"/>
        </w:rPr>
        <w:t>.</w:t>
      </w:r>
    </w:p>
    <w:p w:rsidR="00E934B6" w:rsidRPr="002373BD" w:rsidRDefault="00E934B6" w:rsidP="002306BF">
      <w:pPr>
        <w:rPr>
          <w:sz w:val="22"/>
          <w:szCs w:val="22"/>
        </w:rPr>
      </w:pPr>
    </w:p>
    <w:p w:rsidR="002306BF" w:rsidRPr="00303F7E" w:rsidRDefault="002306BF" w:rsidP="002306BF">
      <w:pPr>
        <w:rPr>
          <w:b/>
          <w:bCs/>
          <w:sz w:val="22"/>
          <w:szCs w:val="22"/>
        </w:rPr>
      </w:pPr>
      <w:r w:rsidRPr="002373BD">
        <w:rPr>
          <w:sz w:val="22"/>
          <w:szCs w:val="22"/>
        </w:rPr>
        <w:t xml:space="preserve">The students will concentrate on reading authentic editions of works by </w:t>
      </w:r>
      <w:r w:rsidRPr="002373BD">
        <w:rPr>
          <w:b/>
          <w:sz w:val="22"/>
          <w:szCs w:val="22"/>
        </w:rPr>
        <w:t>38 authors</w:t>
      </w:r>
      <w:r w:rsidR="00936253" w:rsidRPr="002373BD">
        <w:rPr>
          <w:sz w:val="22"/>
          <w:szCs w:val="22"/>
        </w:rPr>
        <w:t xml:space="preserve"> of the Medieval and </w:t>
      </w:r>
      <w:r w:rsidRPr="002373BD">
        <w:rPr>
          <w:sz w:val="22"/>
          <w:szCs w:val="22"/>
        </w:rPr>
        <w:t>Golden Age,</w:t>
      </w:r>
      <w:r w:rsidR="00936253" w:rsidRPr="002373BD">
        <w:rPr>
          <w:sz w:val="22"/>
          <w:szCs w:val="22"/>
        </w:rPr>
        <w:t xml:space="preserve"> </w:t>
      </w:r>
      <w:r w:rsidR="00F36B53" w:rsidRPr="002373BD">
        <w:rPr>
          <w:sz w:val="22"/>
          <w:szCs w:val="22"/>
        </w:rPr>
        <w:t>and 19th</w:t>
      </w:r>
      <w:r w:rsidRPr="002373BD">
        <w:rPr>
          <w:sz w:val="22"/>
          <w:szCs w:val="22"/>
        </w:rPr>
        <w:t xml:space="preserve"> </w:t>
      </w:r>
      <w:r w:rsidR="006A3A6E" w:rsidRPr="002373BD">
        <w:rPr>
          <w:sz w:val="22"/>
          <w:szCs w:val="22"/>
        </w:rPr>
        <w:t xml:space="preserve">and </w:t>
      </w:r>
      <w:r w:rsidRPr="002373BD">
        <w:rPr>
          <w:sz w:val="22"/>
          <w:szCs w:val="22"/>
        </w:rPr>
        <w:t>20</w:t>
      </w:r>
      <w:r w:rsidRPr="002373BD">
        <w:rPr>
          <w:sz w:val="22"/>
          <w:szCs w:val="22"/>
          <w:vertAlign w:val="superscript"/>
        </w:rPr>
        <w:t>th</w:t>
      </w:r>
      <w:r w:rsidRPr="002373BD">
        <w:rPr>
          <w:sz w:val="22"/>
          <w:szCs w:val="22"/>
        </w:rPr>
        <w:t xml:space="preserve"> Century.  Students will read one or more full-length works of each author as well as some shorter work</w:t>
      </w:r>
      <w:r w:rsidR="006A3A6E" w:rsidRPr="002373BD">
        <w:rPr>
          <w:sz w:val="22"/>
          <w:szCs w:val="22"/>
        </w:rPr>
        <w:t>s</w:t>
      </w:r>
      <w:r w:rsidR="005D6CE8" w:rsidRPr="002373BD">
        <w:rPr>
          <w:sz w:val="22"/>
          <w:szCs w:val="22"/>
        </w:rPr>
        <w:t>. This</w:t>
      </w:r>
      <w:r w:rsidRPr="002373BD">
        <w:rPr>
          <w:sz w:val="22"/>
          <w:szCs w:val="22"/>
        </w:rPr>
        <w:t xml:space="preserve"> will be done in the course of </w:t>
      </w:r>
      <w:r w:rsidRPr="002373BD">
        <w:rPr>
          <w:b/>
          <w:sz w:val="22"/>
          <w:szCs w:val="22"/>
        </w:rPr>
        <w:t>one year.</w:t>
      </w:r>
      <w:r w:rsidRPr="002373BD">
        <w:rPr>
          <w:sz w:val="22"/>
          <w:szCs w:val="22"/>
        </w:rPr>
        <w:t xml:space="preserve">  A </w:t>
      </w:r>
      <w:r w:rsidRPr="002373BD">
        <w:rPr>
          <w:b/>
          <w:sz w:val="22"/>
          <w:szCs w:val="22"/>
        </w:rPr>
        <w:t>syllabus</w:t>
      </w:r>
      <w:r w:rsidRPr="002373BD">
        <w:rPr>
          <w:sz w:val="22"/>
          <w:szCs w:val="22"/>
        </w:rPr>
        <w:t xml:space="preserve"> for the year will be given at the beginning of the Semester (see enclosed </w:t>
      </w:r>
      <w:r w:rsidR="00DE7F00" w:rsidRPr="00303F7E">
        <w:rPr>
          <w:b/>
          <w:bCs/>
          <w:sz w:val="22"/>
          <w:szCs w:val="22"/>
        </w:rPr>
        <w:t>Author’s list</w:t>
      </w:r>
      <w:r w:rsidR="00936253" w:rsidRPr="00303F7E">
        <w:rPr>
          <w:b/>
          <w:bCs/>
          <w:sz w:val="22"/>
          <w:szCs w:val="22"/>
        </w:rPr>
        <w:t xml:space="preserve">, </w:t>
      </w:r>
      <w:proofErr w:type="spellStart"/>
      <w:r w:rsidR="00936253" w:rsidRPr="00303F7E">
        <w:rPr>
          <w:b/>
          <w:bCs/>
          <w:sz w:val="22"/>
          <w:szCs w:val="22"/>
        </w:rPr>
        <w:t>Análisis</w:t>
      </w:r>
      <w:proofErr w:type="spellEnd"/>
      <w:r w:rsidR="00936253" w:rsidRPr="00303F7E">
        <w:rPr>
          <w:b/>
          <w:bCs/>
          <w:sz w:val="22"/>
          <w:szCs w:val="22"/>
        </w:rPr>
        <w:t xml:space="preserve"> e </w:t>
      </w:r>
      <w:proofErr w:type="spellStart"/>
      <w:r w:rsidR="00936253" w:rsidRPr="00303F7E">
        <w:rPr>
          <w:b/>
          <w:bCs/>
          <w:sz w:val="22"/>
          <w:szCs w:val="22"/>
        </w:rPr>
        <w:t>Interpretación</w:t>
      </w:r>
      <w:proofErr w:type="spellEnd"/>
      <w:r w:rsidR="00AE17BE" w:rsidRPr="00303F7E">
        <w:rPr>
          <w:b/>
          <w:bCs/>
          <w:sz w:val="22"/>
          <w:szCs w:val="22"/>
        </w:rPr>
        <w:t>,</w:t>
      </w:r>
      <w:r w:rsidR="00E934B6" w:rsidRPr="00303F7E">
        <w:rPr>
          <w:b/>
          <w:bCs/>
          <w:sz w:val="22"/>
          <w:szCs w:val="22"/>
        </w:rPr>
        <w:t xml:space="preserve"> </w:t>
      </w:r>
      <w:proofErr w:type="spellStart"/>
      <w:r w:rsidR="00AC6750" w:rsidRPr="00303F7E">
        <w:rPr>
          <w:b/>
          <w:bCs/>
          <w:sz w:val="22"/>
          <w:szCs w:val="22"/>
        </w:rPr>
        <w:t>Análisis</w:t>
      </w:r>
      <w:proofErr w:type="spellEnd"/>
      <w:r w:rsidR="00AC6750" w:rsidRPr="00303F7E">
        <w:rPr>
          <w:b/>
          <w:bCs/>
          <w:sz w:val="22"/>
          <w:szCs w:val="22"/>
        </w:rPr>
        <w:t xml:space="preserve"> </w:t>
      </w:r>
      <w:proofErr w:type="spellStart"/>
      <w:r w:rsidR="00AC6750" w:rsidRPr="00303F7E">
        <w:rPr>
          <w:b/>
          <w:bCs/>
          <w:sz w:val="22"/>
          <w:szCs w:val="22"/>
        </w:rPr>
        <w:t>simplificado</w:t>
      </w:r>
      <w:proofErr w:type="spellEnd"/>
      <w:r w:rsidR="00AC6750" w:rsidRPr="00303F7E">
        <w:rPr>
          <w:b/>
          <w:bCs/>
          <w:sz w:val="22"/>
          <w:szCs w:val="22"/>
        </w:rPr>
        <w:t xml:space="preserve"> de la </w:t>
      </w:r>
      <w:proofErr w:type="spellStart"/>
      <w:r w:rsidR="00AC6750" w:rsidRPr="00303F7E">
        <w:rPr>
          <w:b/>
          <w:bCs/>
          <w:sz w:val="22"/>
          <w:szCs w:val="22"/>
        </w:rPr>
        <w:t>poesía</w:t>
      </w:r>
      <w:proofErr w:type="spellEnd"/>
      <w:r w:rsidR="00AC6750" w:rsidRPr="00303F7E">
        <w:rPr>
          <w:b/>
          <w:bCs/>
          <w:sz w:val="22"/>
          <w:szCs w:val="22"/>
        </w:rPr>
        <w:t xml:space="preserve"> and </w:t>
      </w:r>
      <w:proofErr w:type="spellStart"/>
      <w:r w:rsidR="00AC6750" w:rsidRPr="00303F7E">
        <w:rPr>
          <w:b/>
          <w:bCs/>
          <w:sz w:val="22"/>
          <w:szCs w:val="22"/>
        </w:rPr>
        <w:t>Análisis</w:t>
      </w:r>
      <w:proofErr w:type="spellEnd"/>
      <w:r w:rsidR="00AC6750" w:rsidRPr="00303F7E">
        <w:rPr>
          <w:b/>
          <w:bCs/>
          <w:sz w:val="22"/>
          <w:szCs w:val="22"/>
        </w:rPr>
        <w:t xml:space="preserve"> del </w:t>
      </w:r>
      <w:proofErr w:type="spellStart"/>
      <w:r w:rsidR="00AC6750" w:rsidRPr="00303F7E">
        <w:rPr>
          <w:b/>
          <w:bCs/>
          <w:sz w:val="22"/>
          <w:szCs w:val="22"/>
        </w:rPr>
        <w:t>poema</w:t>
      </w:r>
      <w:proofErr w:type="spellEnd"/>
      <w:r w:rsidR="00AC6750" w:rsidRPr="00303F7E">
        <w:rPr>
          <w:b/>
          <w:bCs/>
          <w:sz w:val="22"/>
          <w:szCs w:val="22"/>
        </w:rPr>
        <w:t xml:space="preserve"> de </w:t>
      </w:r>
      <w:proofErr w:type="spellStart"/>
      <w:r w:rsidR="00AC6750" w:rsidRPr="00303F7E">
        <w:rPr>
          <w:b/>
          <w:bCs/>
          <w:sz w:val="22"/>
          <w:szCs w:val="22"/>
        </w:rPr>
        <w:t>Garcilaso</w:t>
      </w:r>
      <w:proofErr w:type="spellEnd"/>
      <w:r w:rsidR="00AC6750" w:rsidRPr="00303F7E">
        <w:rPr>
          <w:b/>
          <w:bCs/>
          <w:sz w:val="22"/>
          <w:szCs w:val="22"/>
        </w:rPr>
        <w:t xml:space="preserve"> de la Vega</w:t>
      </w:r>
      <w:r w:rsidR="005D6CE8" w:rsidRPr="00303F7E">
        <w:rPr>
          <w:b/>
          <w:bCs/>
          <w:sz w:val="22"/>
          <w:szCs w:val="22"/>
        </w:rPr>
        <w:t>)</w:t>
      </w:r>
      <w:r w:rsidRPr="00303F7E">
        <w:rPr>
          <w:b/>
          <w:bCs/>
          <w:sz w:val="22"/>
          <w:szCs w:val="22"/>
        </w:rPr>
        <w:t>.</w:t>
      </w:r>
    </w:p>
    <w:p w:rsidR="00A102DD" w:rsidRPr="002373BD" w:rsidRDefault="00A102DD" w:rsidP="002306BF">
      <w:pPr>
        <w:rPr>
          <w:sz w:val="22"/>
          <w:szCs w:val="22"/>
        </w:rPr>
      </w:pPr>
    </w:p>
    <w:p w:rsidR="00DF0675" w:rsidRPr="002373BD" w:rsidRDefault="00A102DD" w:rsidP="00140D49">
      <w:pPr>
        <w:rPr>
          <w:sz w:val="22"/>
          <w:szCs w:val="22"/>
        </w:rPr>
      </w:pPr>
      <w:r w:rsidRPr="002373BD">
        <w:rPr>
          <w:sz w:val="22"/>
          <w:szCs w:val="22"/>
        </w:rPr>
        <w:t>Spanish 5</w:t>
      </w:r>
      <w:r w:rsidR="002A72E1" w:rsidRPr="002373BD">
        <w:rPr>
          <w:sz w:val="22"/>
          <w:szCs w:val="22"/>
        </w:rPr>
        <w:t xml:space="preserve"> </w:t>
      </w:r>
      <w:r w:rsidRPr="002373BD">
        <w:rPr>
          <w:sz w:val="22"/>
          <w:szCs w:val="22"/>
        </w:rPr>
        <w:t>AP Literature is an</w:t>
      </w:r>
      <w:r w:rsidRPr="002373BD">
        <w:rPr>
          <w:b/>
          <w:sz w:val="22"/>
          <w:szCs w:val="22"/>
        </w:rPr>
        <w:t xml:space="preserve"> independent</w:t>
      </w:r>
      <w:r w:rsidRPr="002373BD">
        <w:rPr>
          <w:sz w:val="22"/>
          <w:szCs w:val="22"/>
        </w:rPr>
        <w:t xml:space="preserve"> study class as</w:t>
      </w:r>
      <w:r w:rsidR="00DE7F00" w:rsidRPr="002373BD">
        <w:rPr>
          <w:sz w:val="22"/>
          <w:szCs w:val="22"/>
        </w:rPr>
        <w:t xml:space="preserve"> </w:t>
      </w:r>
      <w:r w:rsidRPr="002373BD">
        <w:rPr>
          <w:sz w:val="22"/>
          <w:szCs w:val="22"/>
        </w:rPr>
        <w:t>it is taught simultaneously with Spanish 4AP Language</w:t>
      </w:r>
      <w:r w:rsidR="00DE7F00" w:rsidRPr="002373BD">
        <w:rPr>
          <w:sz w:val="22"/>
          <w:szCs w:val="22"/>
        </w:rPr>
        <w:t>,</w:t>
      </w:r>
      <w:r w:rsidRPr="002373BD">
        <w:rPr>
          <w:sz w:val="22"/>
          <w:szCs w:val="22"/>
        </w:rPr>
        <w:t xml:space="preserve"> </w:t>
      </w:r>
      <w:r w:rsidR="00DE7F00" w:rsidRPr="002373BD">
        <w:rPr>
          <w:sz w:val="22"/>
          <w:szCs w:val="22"/>
        </w:rPr>
        <w:t>and Spanish 6.</w:t>
      </w:r>
      <w:r w:rsidRPr="002373BD">
        <w:rPr>
          <w:sz w:val="22"/>
          <w:szCs w:val="22"/>
        </w:rPr>
        <w:t xml:space="preserve">The Literature students have to be able to work </w:t>
      </w:r>
      <w:r w:rsidRPr="00303F7E">
        <w:rPr>
          <w:b/>
          <w:bCs/>
          <w:sz w:val="22"/>
          <w:szCs w:val="22"/>
        </w:rPr>
        <w:t>independently</w:t>
      </w:r>
      <w:r w:rsidRPr="002373BD">
        <w:rPr>
          <w:sz w:val="22"/>
          <w:szCs w:val="22"/>
        </w:rPr>
        <w:t xml:space="preserve"> and be extremely self-motivated.</w:t>
      </w:r>
      <w:r w:rsidR="002A72E1" w:rsidRPr="002373BD">
        <w:rPr>
          <w:sz w:val="22"/>
          <w:szCs w:val="22"/>
        </w:rPr>
        <w:t xml:space="preserve">  This class includes research</w:t>
      </w:r>
      <w:r w:rsidRPr="002373BD">
        <w:rPr>
          <w:sz w:val="22"/>
          <w:szCs w:val="22"/>
        </w:rPr>
        <w:t xml:space="preserve"> at</w:t>
      </w:r>
      <w:r w:rsidR="00DE7F00" w:rsidRPr="002373BD">
        <w:rPr>
          <w:sz w:val="22"/>
          <w:szCs w:val="22"/>
        </w:rPr>
        <w:t xml:space="preserve"> </w:t>
      </w:r>
      <w:r w:rsidRPr="002373BD">
        <w:rPr>
          <w:sz w:val="22"/>
          <w:szCs w:val="22"/>
        </w:rPr>
        <w:t>home</w:t>
      </w:r>
      <w:r w:rsidR="00DE7F00" w:rsidRPr="002373BD">
        <w:rPr>
          <w:sz w:val="22"/>
          <w:szCs w:val="22"/>
        </w:rPr>
        <w:t>,</w:t>
      </w:r>
      <w:r w:rsidR="002A72E1" w:rsidRPr="002373BD">
        <w:rPr>
          <w:sz w:val="22"/>
          <w:szCs w:val="22"/>
        </w:rPr>
        <w:t xml:space="preserve"> school library, and/or elsewhere</w:t>
      </w:r>
      <w:r w:rsidRPr="002373BD">
        <w:rPr>
          <w:sz w:val="22"/>
          <w:szCs w:val="22"/>
        </w:rPr>
        <w:t>.  It will include the writing of</w:t>
      </w:r>
      <w:r w:rsidR="00DE7F00" w:rsidRPr="002373BD">
        <w:rPr>
          <w:sz w:val="22"/>
          <w:szCs w:val="22"/>
        </w:rPr>
        <w:t xml:space="preserve"> </w:t>
      </w:r>
      <w:r w:rsidRPr="002373BD">
        <w:rPr>
          <w:sz w:val="22"/>
          <w:szCs w:val="22"/>
        </w:rPr>
        <w:t xml:space="preserve">long essays with </w:t>
      </w:r>
      <w:r w:rsidR="00AE17BE" w:rsidRPr="002373BD">
        <w:rPr>
          <w:sz w:val="22"/>
          <w:szCs w:val="22"/>
        </w:rPr>
        <w:t>a bibliography and</w:t>
      </w:r>
      <w:r w:rsidRPr="002373BD">
        <w:rPr>
          <w:sz w:val="22"/>
          <w:szCs w:val="22"/>
        </w:rPr>
        <w:t xml:space="preserve"> critical analysis of the authors’</w:t>
      </w:r>
      <w:r w:rsidR="00DE7F00" w:rsidRPr="002373BD">
        <w:rPr>
          <w:sz w:val="22"/>
          <w:szCs w:val="22"/>
        </w:rPr>
        <w:t xml:space="preserve"> work</w:t>
      </w:r>
      <w:r w:rsidR="002A72E1" w:rsidRPr="002373BD">
        <w:rPr>
          <w:sz w:val="22"/>
          <w:szCs w:val="22"/>
        </w:rPr>
        <w:t>.  The technique</w:t>
      </w:r>
      <w:r w:rsidRPr="002373BD">
        <w:rPr>
          <w:sz w:val="22"/>
          <w:szCs w:val="22"/>
        </w:rPr>
        <w:t xml:space="preserve"> of literary analysis and a basic vocabulary of critical terms will be given to the students.  Also,</w:t>
      </w:r>
      <w:r w:rsidR="00DE7F00" w:rsidRPr="002373BD">
        <w:rPr>
          <w:sz w:val="22"/>
          <w:szCs w:val="22"/>
        </w:rPr>
        <w:t xml:space="preserve"> the most important source of instruction </w:t>
      </w:r>
      <w:r w:rsidR="005D6CE8" w:rsidRPr="002373BD">
        <w:rPr>
          <w:sz w:val="22"/>
          <w:szCs w:val="22"/>
        </w:rPr>
        <w:t>is a</w:t>
      </w:r>
      <w:r w:rsidRPr="002373BD">
        <w:rPr>
          <w:sz w:val="22"/>
          <w:szCs w:val="22"/>
        </w:rPr>
        <w:t xml:space="preserve"> </w:t>
      </w:r>
      <w:r w:rsidRPr="002373BD">
        <w:rPr>
          <w:b/>
          <w:sz w:val="22"/>
          <w:szCs w:val="22"/>
        </w:rPr>
        <w:t>volume of research and information</w:t>
      </w:r>
      <w:r w:rsidRPr="002373BD">
        <w:rPr>
          <w:sz w:val="22"/>
          <w:szCs w:val="22"/>
        </w:rPr>
        <w:t xml:space="preserve"> pertaining to the 38 authors for the students to use for reference during the class. This p</w:t>
      </w:r>
      <w:r w:rsidR="00DE7F00" w:rsidRPr="002373BD">
        <w:rPr>
          <w:sz w:val="22"/>
          <w:szCs w:val="22"/>
        </w:rPr>
        <w:t xml:space="preserve">rovides the students with help prior to the reading of the literary works.  After the </w:t>
      </w:r>
      <w:r w:rsidR="005D6CE8" w:rsidRPr="002373BD">
        <w:rPr>
          <w:sz w:val="22"/>
          <w:szCs w:val="22"/>
        </w:rPr>
        <w:t>students’</w:t>
      </w:r>
      <w:r w:rsidR="00E934B6" w:rsidRPr="002373BD">
        <w:rPr>
          <w:sz w:val="22"/>
          <w:szCs w:val="22"/>
        </w:rPr>
        <w:t xml:space="preserve"> essays and/or their analysis are corrected</w:t>
      </w:r>
      <w:r w:rsidR="00F36B53" w:rsidRPr="002373BD">
        <w:rPr>
          <w:sz w:val="22"/>
          <w:szCs w:val="22"/>
        </w:rPr>
        <w:t>,</w:t>
      </w:r>
      <w:r w:rsidR="00E934B6" w:rsidRPr="002373BD">
        <w:rPr>
          <w:sz w:val="22"/>
          <w:szCs w:val="22"/>
        </w:rPr>
        <w:t xml:space="preserve"> I will return them together with an essay discussing and</w:t>
      </w:r>
      <w:r w:rsidR="002A72E1" w:rsidRPr="002373BD">
        <w:rPr>
          <w:sz w:val="22"/>
          <w:szCs w:val="22"/>
        </w:rPr>
        <w:t xml:space="preserve"> pointing out the author’s work thus giving</w:t>
      </w:r>
      <w:r w:rsidR="00E934B6" w:rsidRPr="002373BD">
        <w:rPr>
          <w:sz w:val="22"/>
          <w:szCs w:val="22"/>
        </w:rPr>
        <w:t xml:space="preserve"> them another source of information for their files.  Two weeks before the Literature AP test is </w:t>
      </w:r>
      <w:r w:rsidR="00DF0675" w:rsidRPr="002373BD">
        <w:rPr>
          <w:sz w:val="22"/>
          <w:szCs w:val="22"/>
        </w:rPr>
        <w:t>taken the students will begin a review. This can be done because the A</w:t>
      </w:r>
      <w:r w:rsidR="00E934B6" w:rsidRPr="002373BD">
        <w:rPr>
          <w:sz w:val="22"/>
          <w:szCs w:val="22"/>
        </w:rPr>
        <w:t xml:space="preserve">P Spanish Language students have already taken the Language AP test.  </w:t>
      </w:r>
      <w:r w:rsidR="00DF0675" w:rsidRPr="002373BD">
        <w:rPr>
          <w:sz w:val="22"/>
          <w:szCs w:val="22"/>
        </w:rPr>
        <w:t>Past students have scored several 5’s utilizing these methods.</w:t>
      </w:r>
    </w:p>
    <w:p w:rsidR="005D6CE8" w:rsidRPr="002373BD" w:rsidRDefault="00DF0675" w:rsidP="002306BF">
      <w:pPr>
        <w:rPr>
          <w:sz w:val="22"/>
          <w:szCs w:val="22"/>
        </w:rPr>
      </w:pPr>
      <w:r w:rsidRPr="002373BD">
        <w:rPr>
          <w:sz w:val="22"/>
          <w:szCs w:val="22"/>
        </w:rPr>
        <w:t xml:space="preserve"> </w:t>
      </w:r>
    </w:p>
    <w:p w:rsidR="005D6CE8" w:rsidRPr="002373BD" w:rsidRDefault="005D6CE8" w:rsidP="002306BF">
      <w:pPr>
        <w:rPr>
          <w:sz w:val="22"/>
          <w:szCs w:val="22"/>
        </w:rPr>
      </w:pPr>
      <w:r w:rsidRPr="002373BD">
        <w:rPr>
          <w:sz w:val="22"/>
          <w:szCs w:val="22"/>
        </w:rPr>
        <w:t>The Examination:</w:t>
      </w:r>
    </w:p>
    <w:p w:rsidR="005D6CE8" w:rsidRPr="002373BD" w:rsidRDefault="005D6CE8" w:rsidP="002306BF">
      <w:pPr>
        <w:rPr>
          <w:sz w:val="22"/>
          <w:szCs w:val="22"/>
        </w:rPr>
      </w:pPr>
    </w:p>
    <w:p w:rsidR="005D6CE8" w:rsidRPr="002373BD" w:rsidRDefault="00655884" w:rsidP="002306BF">
      <w:pPr>
        <w:rPr>
          <w:sz w:val="22"/>
          <w:szCs w:val="22"/>
        </w:rPr>
      </w:pPr>
      <w:r w:rsidRPr="002373BD">
        <w:rPr>
          <w:b/>
          <w:sz w:val="22"/>
          <w:szCs w:val="22"/>
        </w:rPr>
        <w:t>The Advanced Placem</w:t>
      </w:r>
      <w:r w:rsidR="005D6CE8" w:rsidRPr="002373BD">
        <w:rPr>
          <w:b/>
          <w:sz w:val="22"/>
          <w:szCs w:val="22"/>
        </w:rPr>
        <w:t xml:space="preserve">ent Spanish Literature </w:t>
      </w:r>
      <w:r w:rsidR="0031031C" w:rsidRPr="002373BD">
        <w:rPr>
          <w:b/>
          <w:sz w:val="22"/>
          <w:szCs w:val="22"/>
        </w:rPr>
        <w:t xml:space="preserve">and Culture </w:t>
      </w:r>
      <w:r w:rsidR="005D6CE8" w:rsidRPr="002373BD">
        <w:rPr>
          <w:b/>
          <w:sz w:val="22"/>
          <w:szCs w:val="22"/>
        </w:rPr>
        <w:t>Examination</w:t>
      </w:r>
      <w:r w:rsidR="005D6CE8" w:rsidRPr="002373BD">
        <w:rPr>
          <w:sz w:val="22"/>
          <w:szCs w:val="22"/>
        </w:rPr>
        <w:t xml:space="preserve"> consists of two parts:</w:t>
      </w:r>
    </w:p>
    <w:p w:rsidR="005D6CE8" w:rsidRPr="002373BD" w:rsidRDefault="005D6CE8" w:rsidP="002306BF">
      <w:pPr>
        <w:rPr>
          <w:sz w:val="22"/>
          <w:szCs w:val="22"/>
        </w:rPr>
      </w:pPr>
    </w:p>
    <w:p w:rsidR="00E112E7" w:rsidRPr="002373BD" w:rsidRDefault="00E112E7" w:rsidP="00EA78D4">
      <w:pPr>
        <w:rPr>
          <w:sz w:val="22"/>
          <w:szCs w:val="22"/>
        </w:rPr>
      </w:pPr>
      <w:r w:rsidRPr="002373BD">
        <w:rPr>
          <w:sz w:val="22"/>
          <w:szCs w:val="22"/>
        </w:rPr>
        <w:t xml:space="preserve">The AP Spanish Literature and Culture Exam assesses students’ proficiencies across a range of modes of communication — with special attention to the interpretive and presentational modes of communication — and asks students to reflect on the many voices and cultures included in a rich and diverse body of literature written in Spanish. The exam is 3 hours long and includes both an 80-minute multiple-choice section and a 100-minute free-response section. </w:t>
      </w:r>
    </w:p>
    <w:p w:rsidR="00615AF7" w:rsidRDefault="00E112E7" w:rsidP="00615AF7">
      <w:pPr>
        <w:rPr>
          <w:sz w:val="22"/>
          <w:szCs w:val="22"/>
        </w:rPr>
      </w:pPr>
      <w:r w:rsidRPr="00615AF7">
        <w:rPr>
          <w:b/>
          <w:bCs/>
          <w:sz w:val="22"/>
          <w:szCs w:val="22"/>
        </w:rPr>
        <w:lastRenderedPageBreak/>
        <w:t>Section I, Part A</w:t>
      </w:r>
      <w:r w:rsidRPr="002373BD">
        <w:rPr>
          <w:sz w:val="22"/>
          <w:szCs w:val="22"/>
        </w:rPr>
        <w:t xml:space="preserve"> (Interpretive Listening) contains 15 questions in three sets that are based on authentic audio texts related to course content. The audio texts include an excerpt from an interview with an author, a recited poem that is not on the required reading list, and a brief presentation on a literary topic related to course content. </w:t>
      </w:r>
    </w:p>
    <w:p w:rsidR="00E112E7" w:rsidRPr="002373BD" w:rsidRDefault="00E112E7" w:rsidP="00615AF7">
      <w:pPr>
        <w:rPr>
          <w:sz w:val="22"/>
          <w:szCs w:val="22"/>
        </w:rPr>
      </w:pPr>
      <w:r w:rsidRPr="00615AF7">
        <w:rPr>
          <w:b/>
          <w:bCs/>
          <w:sz w:val="22"/>
          <w:szCs w:val="22"/>
        </w:rPr>
        <w:t>Section I, Part B</w:t>
      </w:r>
      <w:r w:rsidRPr="002373BD">
        <w:rPr>
          <w:sz w:val="22"/>
          <w:szCs w:val="22"/>
        </w:rPr>
        <w:t xml:space="preserve"> (Reading Analysis) contains 50 questions in six sets that are based on literary readings representing a variety of genres, periods, and places in the Spanish-speaking world. </w:t>
      </w:r>
    </w:p>
    <w:p w:rsidR="005D6CE8" w:rsidRPr="002373BD" w:rsidRDefault="00E112E7" w:rsidP="00615AF7">
      <w:pPr>
        <w:rPr>
          <w:sz w:val="22"/>
          <w:szCs w:val="22"/>
        </w:rPr>
      </w:pPr>
      <w:r w:rsidRPr="00615AF7">
        <w:rPr>
          <w:b/>
          <w:bCs/>
          <w:sz w:val="22"/>
          <w:szCs w:val="22"/>
        </w:rPr>
        <w:t>Section II</w:t>
      </w:r>
      <w:r w:rsidRPr="002373BD">
        <w:rPr>
          <w:sz w:val="22"/>
          <w:szCs w:val="22"/>
        </w:rPr>
        <w:t xml:space="preserve">, students are given two short-answer questions and two essay questions to complete in 100 minutes. </w:t>
      </w:r>
    </w:p>
    <w:p w:rsidR="00E112E7" w:rsidRPr="002373BD" w:rsidRDefault="00E112E7" w:rsidP="007F483D">
      <w:pPr>
        <w:rPr>
          <w:sz w:val="22"/>
          <w:szCs w:val="22"/>
        </w:rPr>
      </w:pPr>
      <w:r w:rsidRPr="002373BD">
        <w:rPr>
          <w:b/>
          <w:bCs/>
          <w:sz w:val="22"/>
          <w:szCs w:val="22"/>
        </w:rPr>
        <w:t xml:space="preserve">The first short-answer question </w:t>
      </w:r>
      <w:r w:rsidR="00140D49" w:rsidRPr="002373BD">
        <w:rPr>
          <w:b/>
          <w:bCs/>
          <w:sz w:val="22"/>
          <w:szCs w:val="22"/>
        </w:rPr>
        <w:t xml:space="preserve">is </w:t>
      </w:r>
      <w:r w:rsidRPr="002373BD">
        <w:rPr>
          <w:b/>
          <w:bCs/>
          <w:sz w:val="22"/>
          <w:szCs w:val="22"/>
        </w:rPr>
        <w:t>Text Explanation</w:t>
      </w:r>
      <w:r w:rsidR="00140D49" w:rsidRPr="002373BD">
        <w:rPr>
          <w:b/>
          <w:bCs/>
          <w:sz w:val="22"/>
          <w:szCs w:val="22"/>
        </w:rPr>
        <w:t>.</w:t>
      </w:r>
      <w:r w:rsidR="00140D49" w:rsidRPr="002373BD">
        <w:rPr>
          <w:sz w:val="22"/>
          <w:szCs w:val="22"/>
        </w:rPr>
        <w:t xml:space="preserve"> This</w:t>
      </w:r>
      <w:r w:rsidRPr="002373BD">
        <w:rPr>
          <w:sz w:val="22"/>
          <w:szCs w:val="22"/>
        </w:rPr>
        <w:t xml:space="preserve"> requires students to read an excerpt from a text on the required reading list, identify the author and period of the text, and explain the development of a particular theme found within the excerpt in relation to the whole work from which the excerpt is taken. </w:t>
      </w:r>
      <w:r w:rsidRPr="002373BD">
        <w:rPr>
          <w:b/>
          <w:bCs/>
          <w:sz w:val="22"/>
          <w:szCs w:val="22"/>
        </w:rPr>
        <w:t xml:space="preserve">The second short-answer question </w:t>
      </w:r>
      <w:r w:rsidR="00140D49" w:rsidRPr="002373BD">
        <w:rPr>
          <w:b/>
          <w:bCs/>
          <w:sz w:val="22"/>
          <w:szCs w:val="22"/>
        </w:rPr>
        <w:t xml:space="preserve">is </w:t>
      </w:r>
      <w:r w:rsidRPr="002373BD">
        <w:rPr>
          <w:b/>
          <w:bCs/>
          <w:sz w:val="22"/>
          <w:szCs w:val="22"/>
        </w:rPr>
        <w:t>Text and Art Comparison</w:t>
      </w:r>
      <w:r w:rsidR="00140D49" w:rsidRPr="002373BD">
        <w:rPr>
          <w:b/>
          <w:bCs/>
          <w:sz w:val="22"/>
          <w:szCs w:val="22"/>
        </w:rPr>
        <w:t xml:space="preserve">. </w:t>
      </w:r>
      <w:r w:rsidR="00140D49" w:rsidRPr="002373BD">
        <w:rPr>
          <w:sz w:val="22"/>
          <w:szCs w:val="22"/>
        </w:rPr>
        <w:t>This</w:t>
      </w:r>
      <w:r w:rsidRPr="002373BD">
        <w:rPr>
          <w:sz w:val="22"/>
          <w:szCs w:val="22"/>
        </w:rPr>
        <w:t xml:space="preserve"> requires students to read an excerpt from a text on the required reading list and study an image of a work of art related by theme to the text. </w:t>
      </w:r>
    </w:p>
    <w:p w:rsidR="00E112E7" w:rsidRPr="002373BD" w:rsidRDefault="00E112E7" w:rsidP="0056745A">
      <w:pPr>
        <w:rPr>
          <w:sz w:val="22"/>
          <w:szCs w:val="22"/>
        </w:rPr>
      </w:pPr>
      <w:r w:rsidRPr="002373BD">
        <w:rPr>
          <w:b/>
          <w:bCs/>
          <w:sz w:val="22"/>
          <w:szCs w:val="22"/>
        </w:rPr>
        <w:t>The first essay question</w:t>
      </w:r>
      <w:r w:rsidR="007F483D" w:rsidRPr="002373BD">
        <w:rPr>
          <w:b/>
          <w:bCs/>
          <w:sz w:val="22"/>
          <w:szCs w:val="22"/>
        </w:rPr>
        <w:t xml:space="preserve"> is </w:t>
      </w:r>
      <w:r w:rsidRPr="002373BD">
        <w:rPr>
          <w:b/>
          <w:bCs/>
          <w:sz w:val="22"/>
          <w:szCs w:val="22"/>
        </w:rPr>
        <w:t xml:space="preserve">Analysis of Single </w:t>
      </w:r>
      <w:proofErr w:type="gramStart"/>
      <w:r w:rsidRPr="002373BD">
        <w:rPr>
          <w:b/>
          <w:bCs/>
          <w:sz w:val="22"/>
          <w:szCs w:val="22"/>
        </w:rPr>
        <w:t>Text</w:t>
      </w:r>
      <w:r w:rsidR="007F483D" w:rsidRPr="002373BD">
        <w:rPr>
          <w:sz w:val="22"/>
          <w:szCs w:val="22"/>
        </w:rPr>
        <w:t>,</w:t>
      </w:r>
      <w:proofErr w:type="gramEnd"/>
      <w:r w:rsidRPr="002373BD">
        <w:rPr>
          <w:sz w:val="22"/>
          <w:szCs w:val="22"/>
        </w:rPr>
        <w:t xml:space="preserve"> requires students to read an excerpt from a text on the required reading list and then analyze how the text represents the </w:t>
      </w:r>
      <w:r w:rsidR="00140D49" w:rsidRPr="002373BD">
        <w:rPr>
          <w:sz w:val="22"/>
          <w:szCs w:val="22"/>
        </w:rPr>
        <w:t>c</w:t>
      </w:r>
      <w:r w:rsidRPr="002373BD">
        <w:rPr>
          <w:sz w:val="22"/>
          <w:szCs w:val="22"/>
        </w:rPr>
        <w:t xml:space="preserve">haracteristics of a particular genre and also a particular historical, cultural, or social context. </w:t>
      </w:r>
    </w:p>
    <w:p w:rsidR="00E112E7" w:rsidRPr="002373BD" w:rsidRDefault="00E112E7" w:rsidP="0056745A">
      <w:pPr>
        <w:rPr>
          <w:sz w:val="22"/>
          <w:szCs w:val="22"/>
        </w:rPr>
      </w:pPr>
      <w:r w:rsidRPr="002373BD">
        <w:rPr>
          <w:b/>
          <w:bCs/>
          <w:sz w:val="22"/>
          <w:szCs w:val="22"/>
        </w:rPr>
        <w:t xml:space="preserve">The second essay question </w:t>
      </w:r>
      <w:r w:rsidR="0056745A" w:rsidRPr="002373BD">
        <w:rPr>
          <w:b/>
          <w:bCs/>
          <w:sz w:val="22"/>
          <w:szCs w:val="22"/>
        </w:rPr>
        <w:t xml:space="preserve">is </w:t>
      </w:r>
      <w:r w:rsidRPr="002373BD">
        <w:rPr>
          <w:b/>
          <w:bCs/>
          <w:sz w:val="22"/>
          <w:szCs w:val="22"/>
        </w:rPr>
        <w:t>Text Comparison</w:t>
      </w:r>
      <w:r w:rsidR="0056745A" w:rsidRPr="002373BD">
        <w:rPr>
          <w:b/>
          <w:bCs/>
          <w:sz w:val="22"/>
          <w:szCs w:val="22"/>
        </w:rPr>
        <w:t>.</w:t>
      </w:r>
      <w:r w:rsidR="0056745A" w:rsidRPr="002373BD">
        <w:rPr>
          <w:sz w:val="22"/>
          <w:szCs w:val="22"/>
        </w:rPr>
        <w:t xml:space="preserve"> This</w:t>
      </w:r>
      <w:r w:rsidRPr="002373BD">
        <w:rPr>
          <w:sz w:val="22"/>
          <w:szCs w:val="22"/>
        </w:rPr>
        <w:t xml:space="preserve"> requires students to read two excerpts related by theme — one from a text on the required list, the other from a text not on the list. Students are asked to analyze the effect of literary devices that the authors use in the texts to develop a particular theme that is provided in the question prompt. </w:t>
      </w:r>
    </w:p>
    <w:p w:rsidR="00E112E7" w:rsidRPr="002373BD" w:rsidRDefault="00E112E7" w:rsidP="00140D49">
      <w:pPr>
        <w:rPr>
          <w:b/>
          <w:bCs/>
          <w:sz w:val="22"/>
          <w:szCs w:val="22"/>
        </w:rPr>
      </w:pPr>
      <w:r w:rsidRPr="002373BD">
        <w:rPr>
          <w:b/>
          <w:bCs/>
          <w:sz w:val="22"/>
          <w:szCs w:val="22"/>
        </w:rPr>
        <w:t>In total, the free-response section contains four questions, lasts 100 minutes, and accounts for 50 percent of the student’s overall AP Exam score. The two short-answer questions account for 15 percent, and the two essay questions account for 35 percent of the score.</w:t>
      </w:r>
    </w:p>
    <w:p w:rsidR="00140D49" w:rsidRPr="002373BD" w:rsidRDefault="00140D49" w:rsidP="00140D49">
      <w:pPr>
        <w:rPr>
          <w:sz w:val="22"/>
          <w:szCs w:val="22"/>
        </w:rPr>
      </w:pPr>
    </w:p>
    <w:p w:rsidR="005D6CE8" w:rsidRPr="002373BD" w:rsidRDefault="005D6CE8" w:rsidP="002306BF">
      <w:pPr>
        <w:rPr>
          <w:sz w:val="22"/>
          <w:szCs w:val="22"/>
        </w:rPr>
      </w:pPr>
      <w:r w:rsidRPr="002373BD">
        <w:rPr>
          <w:sz w:val="22"/>
          <w:szCs w:val="22"/>
        </w:rPr>
        <w:t>AP and College Credit</w:t>
      </w:r>
    </w:p>
    <w:p w:rsidR="005D6CE8" w:rsidRPr="002373BD" w:rsidRDefault="005D6CE8" w:rsidP="00303F7E">
      <w:pPr>
        <w:rPr>
          <w:sz w:val="22"/>
          <w:szCs w:val="22"/>
        </w:rPr>
      </w:pPr>
      <w:r w:rsidRPr="002373BD">
        <w:rPr>
          <w:sz w:val="22"/>
          <w:szCs w:val="22"/>
        </w:rPr>
        <w:t>The college or university, no</w:t>
      </w:r>
      <w:r w:rsidR="00936253" w:rsidRPr="002373BD">
        <w:rPr>
          <w:sz w:val="22"/>
          <w:szCs w:val="22"/>
        </w:rPr>
        <w:t>t</w:t>
      </w:r>
      <w:r w:rsidRPr="002373BD">
        <w:rPr>
          <w:sz w:val="22"/>
          <w:szCs w:val="22"/>
        </w:rPr>
        <w:t xml:space="preserve"> the College Board or the AP Program, award advanced placement and/or credit.  The</w:t>
      </w:r>
      <w:r w:rsidR="00281521" w:rsidRPr="002373BD">
        <w:rPr>
          <w:sz w:val="22"/>
          <w:szCs w:val="22"/>
        </w:rPr>
        <w:t xml:space="preserve"> best source of specific</w:t>
      </w:r>
      <w:r w:rsidRPr="002373BD">
        <w:rPr>
          <w:sz w:val="22"/>
          <w:szCs w:val="22"/>
        </w:rPr>
        <w:t xml:space="preserve"> and up-to-date information is the University catalogue or Web site.  You can find information at: </w:t>
      </w:r>
      <w:r w:rsidR="00303F7E">
        <w:rPr>
          <w:sz w:val="22"/>
          <w:szCs w:val="22"/>
        </w:rPr>
        <w:t xml:space="preserve"> </w:t>
      </w:r>
      <w:hyperlink r:id="rId8" w:history="1">
        <w:r w:rsidR="005D0D8B" w:rsidRPr="002373BD">
          <w:rPr>
            <w:rStyle w:val="Hyperlink"/>
            <w:sz w:val="22"/>
            <w:szCs w:val="22"/>
          </w:rPr>
          <w:t>www.collegeboard.com/ap</w:t>
        </w:r>
      </w:hyperlink>
    </w:p>
    <w:p w:rsidR="005D0D8B" w:rsidRPr="0000018B" w:rsidRDefault="005D0D8B" w:rsidP="002306BF">
      <w:pPr>
        <w:rPr>
          <w:sz w:val="28"/>
          <w:szCs w:val="28"/>
        </w:rPr>
      </w:pPr>
    </w:p>
    <w:p w:rsidR="00281521" w:rsidRPr="00281521" w:rsidRDefault="00281521" w:rsidP="00281521">
      <w:pPr>
        <w:pStyle w:val="Heading1"/>
        <w:rPr>
          <w:b/>
          <w:sz w:val="28"/>
          <w:lang w:val="en-US"/>
        </w:rPr>
      </w:pPr>
      <w:r>
        <w:rPr>
          <w:b/>
          <w:sz w:val="28"/>
          <w:lang w:val="en-US"/>
        </w:rPr>
        <w:t xml:space="preserve">Author’s </w:t>
      </w:r>
      <w:proofErr w:type="gramStart"/>
      <w:r>
        <w:rPr>
          <w:b/>
          <w:sz w:val="28"/>
          <w:lang w:val="en-US"/>
        </w:rPr>
        <w:t>List</w:t>
      </w:r>
      <w:r w:rsidR="00365C07">
        <w:rPr>
          <w:b/>
          <w:sz w:val="28"/>
          <w:lang w:val="en-US"/>
        </w:rPr>
        <w:t xml:space="preserve">  </w:t>
      </w:r>
      <w:r w:rsidRPr="00281521">
        <w:rPr>
          <w:b/>
          <w:sz w:val="28"/>
          <w:lang w:val="en-US"/>
        </w:rPr>
        <w:t>Spanish</w:t>
      </w:r>
      <w:proofErr w:type="gramEnd"/>
      <w:r w:rsidRPr="00281521">
        <w:rPr>
          <w:b/>
          <w:sz w:val="28"/>
          <w:lang w:val="en-US"/>
        </w:rPr>
        <w:t xml:space="preserve"> 5AP Literature </w:t>
      </w:r>
    </w:p>
    <w:p w:rsidR="00281521" w:rsidRPr="00DF7318" w:rsidRDefault="00281521" w:rsidP="00281521">
      <w:pPr>
        <w:rPr>
          <w:sz w:val="28"/>
          <w:szCs w:val="28"/>
        </w:rPr>
      </w:pPr>
    </w:p>
    <w:p w:rsidR="00281521" w:rsidRPr="0031031C" w:rsidRDefault="00281521" w:rsidP="0031031C">
      <w:pPr>
        <w:rPr>
          <w:sz w:val="28"/>
          <w:szCs w:val="28"/>
        </w:rPr>
      </w:pPr>
      <w:r w:rsidRPr="007A6B65">
        <w:rPr>
          <w:sz w:val="28"/>
          <w:szCs w:val="28"/>
        </w:rPr>
        <w:t xml:space="preserve">Text: </w:t>
      </w:r>
      <w:r w:rsidR="0031031C" w:rsidRPr="007A6B65">
        <w:rPr>
          <w:color w:val="000000"/>
          <w:sz w:val="28"/>
          <w:szCs w:val="28"/>
          <w:shd w:val="clear" w:color="auto" w:fill="FFFFFF"/>
        </w:rPr>
        <w:t>Rodriguez, Rodney T.</w:t>
      </w:r>
      <w:r w:rsidR="0031031C" w:rsidRPr="007A6B65">
        <w:rPr>
          <w:rStyle w:val="apple-converted-space"/>
          <w:color w:val="000000"/>
          <w:sz w:val="28"/>
          <w:szCs w:val="28"/>
          <w:shd w:val="clear" w:color="auto" w:fill="FFFFFF"/>
        </w:rPr>
        <w:t> </w:t>
      </w:r>
      <w:proofErr w:type="spellStart"/>
      <w:r w:rsidR="0031031C" w:rsidRPr="007A6B65">
        <w:rPr>
          <w:i/>
          <w:iCs/>
          <w:color w:val="000000"/>
          <w:sz w:val="28"/>
          <w:szCs w:val="28"/>
          <w:shd w:val="clear" w:color="auto" w:fill="FFFFFF"/>
        </w:rPr>
        <w:t>Reflexiones</w:t>
      </w:r>
      <w:proofErr w:type="spellEnd"/>
      <w:r w:rsidR="0031031C" w:rsidRPr="007A6B65">
        <w:rPr>
          <w:i/>
          <w:iCs/>
          <w:color w:val="000000"/>
          <w:sz w:val="28"/>
          <w:szCs w:val="28"/>
          <w:shd w:val="clear" w:color="auto" w:fill="FFFFFF"/>
        </w:rPr>
        <w:t xml:space="preserve">, </w:t>
      </w:r>
      <w:proofErr w:type="spellStart"/>
      <w:r w:rsidR="0031031C" w:rsidRPr="007A6B65">
        <w:rPr>
          <w:i/>
          <w:iCs/>
          <w:color w:val="000000"/>
          <w:sz w:val="28"/>
          <w:szCs w:val="28"/>
          <w:shd w:val="clear" w:color="auto" w:fill="FFFFFF"/>
        </w:rPr>
        <w:t>Introduccion</w:t>
      </w:r>
      <w:proofErr w:type="spellEnd"/>
      <w:r w:rsidR="0031031C" w:rsidRPr="007A6B65">
        <w:rPr>
          <w:i/>
          <w:iCs/>
          <w:color w:val="000000"/>
          <w:sz w:val="28"/>
          <w:szCs w:val="28"/>
          <w:shd w:val="clear" w:color="auto" w:fill="FFFFFF"/>
        </w:rPr>
        <w:t xml:space="preserve"> a La </w:t>
      </w:r>
      <w:proofErr w:type="spellStart"/>
      <w:r w:rsidR="0031031C" w:rsidRPr="007A6B65">
        <w:rPr>
          <w:i/>
          <w:iCs/>
          <w:color w:val="000000"/>
          <w:sz w:val="28"/>
          <w:szCs w:val="28"/>
          <w:shd w:val="clear" w:color="auto" w:fill="FFFFFF"/>
        </w:rPr>
        <w:t>Literatura</w:t>
      </w:r>
      <w:proofErr w:type="spellEnd"/>
      <w:r w:rsidR="0031031C" w:rsidRPr="007A6B65">
        <w:rPr>
          <w:i/>
          <w:iCs/>
          <w:color w:val="000000"/>
          <w:sz w:val="28"/>
          <w:szCs w:val="28"/>
          <w:shd w:val="clear" w:color="auto" w:fill="FFFFFF"/>
        </w:rPr>
        <w:t xml:space="preserve"> </w:t>
      </w:r>
      <w:proofErr w:type="spellStart"/>
      <w:r w:rsidR="0031031C" w:rsidRPr="007A6B65">
        <w:rPr>
          <w:i/>
          <w:iCs/>
          <w:color w:val="000000"/>
          <w:sz w:val="28"/>
          <w:szCs w:val="28"/>
          <w:shd w:val="clear" w:color="auto" w:fill="FFFFFF"/>
        </w:rPr>
        <w:t>Hispanica</w:t>
      </w:r>
      <w:proofErr w:type="spellEnd"/>
      <w:r w:rsidR="0031031C" w:rsidRPr="007A6B65">
        <w:rPr>
          <w:color w:val="000000"/>
          <w:sz w:val="28"/>
          <w:szCs w:val="28"/>
          <w:shd w:val="clear" w:color="auto" w:fill="FFFFFF"/>
        </w:rPr>
        <w:t xml:space="preserve">. </w:t>
      </w:r>
      <w:r w:rsidR="0031031C" w:rsidRPr="0031031C">
        <w:rPr>
          <w:color w:val="000000"/>
          <w:sz w:val="28"/>
          <w:szCs w:val="28"/>
          <w:shd w:val="clear" w:color="auto" w:fill="FFFFFF"/>
        </w:rPr>
        <w:t>AP ed. Manhattan: Pearson, 2013. Print.</w:t>
      </w:r>
    </w:p>
    <w:p w:rsidR="00281521" w:rsidRDefault="00281521" w:rsidP="00281521"/>
    <w:p w:rsidR="00281521" w:rsidRPr="00281521" w:rsidRDefault="00281521" w:rsidP="00281521">
      <w:pPr>
        <w:pStyle w:val="Heading2"/>
        <w:rPr>
          <w:lang w:val="en-US"/>
        </w:rPr>
      </w:pPr>
      <w:r w:rsidRPr="00F36B53">
        <w:rPr>
          <w:lang w:val="en-US"/>
        </w:rPr>
        <w:t>List of books, poems, and/or stories from the College Board – These readings provide students with the opportunity to read, discuss and analyze critically in Spanish.</w:t>
      </w:r>
      <w:r w:rsidRPr="00281521">
        <w:rPr>
          <w:lang w:val="en-US"/>
        </w:rPr>
        <w:t xml:space="preserve"> </w:t>
      </w:r>
    </w:p>
    <w:p w:rsidR="00281521" w:rsidRDefault="00281521" w:rsidP="00281521">
      <w:pPr>
        <w:rPr>
          <w:sz w:val="28"/>
        </w:rPr>
      </w:pPr>
    </w:p>
    <w:p w:rsidR="00281521" w:rsidRDefault="00281521" w:rsidP="00281521">
      <w:pPr>
        <w:rPr>
          <w:sz w:val="28"/>
        </w:rPr>
      </w:pPr>
      <w:r>
        <w:rPr>
          <w:sz w:val="28"/>
        </w:rPr>
        <w:t xml:space="preserve">Teacher:  </w:t>
      </w:r>
      <w:r w:rsidR="00A53A0F">
        <w:rPr>
          <w:sz w:val="28"/>
        </w:rPr>
        <w:t>Heather Kendrick</w:t>
      </w:r>
    </w:p>
    <w:p w:rsidR="002E5AE8" w:rsidRDefault="002E5AE8" w:rsidP="00E47632">
      <w:pPr>
        <w:rPr>
          <w:sz w:val="28"/>
        </w:rPr>
      </w:pPr>
      <w:r w:rsidRPr="00E47632">
        <w:rPr>
          <w:b/>
          <w:bCs/>
          <w:sz w:val="28"/>
        </w:rPr>
        <w:t>Turn in author card</w:t>
      </w:r>
      <w:r>
        <w:rPr>
          <w:sz w:val="28"/>
        </w:rPr>
        <w:t xml:space="preserve"> for each author</w:t>
      </w:r>
      <w:r w:rsidR="00E871A5">
        <w:rPr>
          <w:sz w:val="28"/>
        </w:rPr>
        <w:t xml:space="preserve"> con </w:t>
      </w:r>
      <w:proofErr w:type="spellStart"/>
      <w:r w:rsidR="00E871A5">
        <w:rPr>
          <w:sz w:val="28"/>
        </w:rPr>
        <w:t>explicaci</w:t>
      </w:r>
      <w:r w:rsidR="00E47632">
        <w:rPr>
          <w:sz w:val="28"/>
        </w:rPr>
        <w:t>ó</w:t>
      </w:r>
      <w:r w:rsidR="00E871A5">
        <w:rPr>
          <w:sz w:val="28"/>
        </w:rPr>
        <w:t>n</w:t>
      </w:r>
      <w:proofErr w:type="spellEnd"/>
      <w:r w:rsidR="00E871A5">
        <w:rPr>
          <w:sz w:val="28"/>
        </w:rPr>
        <w:t xml:space="preserve"> </w:t>
      </w:r>
    </w:p>
    <w:p w:rsidR="00E47632" w:rsidRPr="002E5AE8" w:rsidRDefault="00E47632" w:rsidP="007A6B65">
      <w:pPr>
        <w:rPr>
          <w:sz w:val="28"/>
          <w:lang w:val="es-MX"/>
        </w:rPr>
      </w:pPr>
      <w:proofErr w:type="spellStart"/>
      <w:r>
        <w:rPr>
          <w:sz w:val="28"/>
          <w:lang w:val="es-MX"/>
        </w:rPr>
        <w:t>Author</w:t>
      </w:r>
      <w:proofErr w:type="spellEnd"/>
      <w:r>
        <w:rPr>
          <w:sz w:val="28"/>
          <w:lang w:val="es-MX"/>
        </w:rPr>
        <w:t xml:space="preserve"> </w:t>
      </w:r>
      <w:proofErr w:type="spellStart"/>
      <w:r>
        <w:rPr>
          <w:sz w:val="28"/>
          <w:lang w:val="es-MX"/>
        </w:rPr>
        <w:t>c</w:t>
      </w:r>
      <w:r w:rsidR="007A6B65">
        <w:rPr>
          <w:sz w:val="28"/>
          <w:lang w:val="es-MX"/>
        </w:rPr>
        <w:t>ard</w:t>
      </w:r>
      <w:proofErr w:type="spellEnd"/>
      <w:r>
        <w:rPr>
          <w:sz w:val="28"/>
          <w:lang w:val="es-MX"/>
        </w:rPr>
        <w:t xml:space="preserve"> </w:t>
      </w:r>
      <w:proofErr w:type="spellStart"/>
      <w:r>
        <w:rPr>
          <w:sz w:val="28"/>
          <w:lang w:val="es-MX"/>
        </w:rPr>
        <w:t>t</w:t>
      </w:r>
      <w:r w:rsidRPr="002E5AE8">
        <w:rPr>
          <w:sz w:val="28"/>
          <w:lang w:val="es-MX"/>
        </w:rPr>
        <w:t>o</w:t>
      </w:r>
      <w:proofErr w:type="spellEnd"/>
      <w:r w:rsidRPr="002E5AE8">
        <w:rPr>
          <w:sz w:val="28"/>
          <w:lang w:val="es-MX"/>
        </w:rPr>
        <w:t xml:space="preserve"> </w:t>
      </w:r>
      <w:proofErr w:type="spellStart"/>
      <w:r w:rsidRPr="002E5AE8">
        <w:rPr>
          <w:sz w:val="28"/>
          <w:lang w:val="es-MX"/>
        </w:rPr>
        <w:t>include</w:t>
      </w:r>
      <w:proofErr w:type="spellEnd"/>
      <w:r w:rsidRPr="002E5AE8">
        <w:rPr>
          <w:sz w:val="28"/>
          <w:lang w:val="es-MX"/>
        </w:rPr>
        <w:t xml:space="preserve">: </w:t>
      </w:r>
      <w:r>
        <w:rPr>
          <w:sz w:val="28"/>
          <w:lang w:val="es-MX"/>
        </w:rPr>
        <w:t>autor</w:t>
      </w:r>
      <w:r w:rsidRPr="002E5AE8">
        <w:rPr>
          <w:sz w:val="28"/>
          <w:lang w:val="es-MX"/>
        </w:rPr>
        <w:t>, año, lugar, propósito del autor, género, tema, period</w:t>
      </w:r>
      <w:r>
        <w:rPr>
          <w:sz w:val="28"/>
          <w:lang w:val="es-MX"/>
        </w:rPr>
        <w:t>o</w:t>
      </w:r>
      <w:r w:rsidRPr="002E5AE8">
        <w:rPr>
          <w:sz w:val="28"/>
          <w:lang w:val="es-MX"/>
        </w:rPr>
        <w:t>, tono, obra de arte con tema</w:t>
      </w:r>
    </w:p>
    <w:p w:rsidR="00E47632" w:rsidRPr="00E47632" w:rsidRDefault="00E47632" w:rsidP="00E47632">
      <w:pPr>
        <w:rPr>
          <w:sz w:val="28"/>
          <w:lang w:val="es-MX"/>
        </w:rPr>
      </w:pPr>
    </w:p>
    <w:p w:rsidR="00E47632" w:rsidRDefault="00E47632" w:rsidP="00E47632">
      <w:pPr>
        <w:rPr>
          <w:sz w:val="28"/>
        </w:rPr>
      </w:pPr>
      <w:r w:rsidRPr="00E47632">
        <w:rPr>
          <w:b/>
          <w:bCs/>
          <w:sz w:val="28"/>
        </w:rPr>
        <w:t>Turn in</w:t>
      </w:r>
      <w:r>
        <w:rPr>
          <w:sz w:val="28"/>
        </w:rPr>
        <w:t xml:space="preserve"> </w:t>
      </w:r>
      <w:r w:rsidRPr="00E47632">
        <w:rPr>
          <w:b/>
          <w:bCs/>
          <w:sz w:val="28"/>
        </w:rPr>
        <w:t>analysis</w:t>
      </w:r>
      <w:r>
        <w:rPr>
          <w:sz w:val="28"/>
        </w:rPr>
        <w:t xml:space="preserve"> for each reading or poem</w:t>
      </w:r>
    </w:p>
    <w:p w:rsidR="0031031C" w:rsidRPr="00E47632" w:rsidRDefault="0031031C" w:rsidP="00281521">
      <w:pPr>
        <w:rPr>
          <w:sz w:val="28"/>
        </w:rPr>
      </w:pPr>
    </w:p>
    <w:p w:rsidR="00281521" w:rsidRPr="00281521" w:rsidRDefault="00281521" w:rsidP="00281521">
      <w:pPr>
        <w:pStyle w:val="Heading1"/>
        <w:rPr>
          <w:sz w:val="28"/>
          <w:lang w:val="en-US"/>
        </w:rPr>
      </w:pPr>
      <w:r w:rsidRPr="00281521">
        <w:rPr>
          <w:b/>
          <w:sz w:val="28"/>
          <w:lang w:val="en-US"/>
        </w:rPr>
        <w:lastRenderedPageBreak/>
        <w:t>Medieval and Golden age</w:t>
      </w:r>
      <w:r w:rsidRPr="00281521">
        <w:rPr>
          <w:b/>
          <w:sz w:val="28"/>
          <w:lang w:val="en-US"/>
        </w:rPr>
        <w:tab/>
      </w:r>
      <w:r w:rsidRPr="00281521">
        <w:rPr>
          <w:b/>
          <w:sz w:val="28"/>
          <w:lang w:val="en-US"/>
        </w:rPr>
        <w:tab/>
      </w:r>
      <w:r w:rsidRPr="00281521">
        <w:rPr>
          <w:b/>
          <w:sz w:val="28"/>
          <w:lang w:val="en-US"/>
        </w:rPr>
        <w:tab/>
      </w:r>
      <w:r w:rsidRPr="00281521">
        <w:rPr>
          <w:b/>
          <w:sz w:val="28"/>
          <w:lang w:val="en-US"/>
        </w:rPr>
        <w:tab/>
      </w:r>
      <w:r w:rsidRPr="00281521">
        <w:rPr>
          <w:b/>
          <w:sz w:val="28"/>
          <w:lang w:val="en-US"/>
        </w:rPr>
        <w:tab/>
        <w:t xml:space="preserve">          </w:t>
      </w:r>
      <w:r w:rsidRPr="00281521">
        <w:rPr>
          <w:b/>
          <w:sz w:val="28"/>
          <w:lang w:val="en-US"/>
        </w:rPr>
        <w:tab/>
        <w:t>Turn in</w:t>
      </w:r>
    </w:p>
    <w:p w:rsidR="00281521" w:rsidRDefault="00281521" w:rsidP="00281521"/>
    <w:p w:rsidR="00281521" w:rsidRPr="00281521" w:rsidRDefault="00281521" w:rsidP="00217AEB">
      <w:pPr>
        <w:numPr>
          <w:ilvl w:val="0"/>
          <w:numId w:val="1"/>
        </w:numPr>
        <w:rPr>
          <w:sz w:val="28"/>
          <w:lang w:val="es-MX"/>
        </w:rPr>
      </w:pPr>
      <w:r w:rsidRPr="00281521">
        <w:rPr>
          <w:sz w:val="28"/>
          <w:lang w:val="es-MX"/>
        </w:rPr>
        <w:t xml:space="preserve">“Romance de la perdida de Alhama” – </w:t>
      </w:r>
      <w:r w:rsidR="00760E4C">
        <w:rPr>
          <w:sz w:val="28"/>
          <w:lang w:val="es-MX"/>
        </w:rPr>
        <w:t>p. 39</w:t>
      </w:r>
      <w:r w:rsidRPr="00281521">
        <w:rPr>
          <w:sz w:val="28"/>
          <w:lang w:val="es-MX"/>
        </w:rPr>
        <w:tab/>
      </w:r>
      <w:r w:rsidR="00217AEB">
        <w:rPr>
          <w:sz w:val="28"/>
          <w:lang w:val="es-MX"/>
        </w:rPr>
        <w:tab/>
      </w:r>
      <w:r w:rsidR="00217AEB">
        <w:rPr>
          <w:sz w:val="28"/>
          <w:lang w:val="es-MX"/>
        </w:rPr>
        <w:tab/>
      </w:r>
      <w:r w:rsidR="00217AEB">
        <w:rPr>
          <w:sz w:val="28"/>
          <w:lang w:val="es-MX"/>
        </w:rPr>
        <w:tab/>
        <w:t>8/30</w:t>
      </w:r>
    </w:p>
    <w:p w:rsidR="00281521" w:rsidRPr="00BE0AAF" w:rsidRDefault="00760E4C" w:rsidP="00217AEB">
      <w:pPr>
        <w:numPr>
          <w:ilvl w:val="0"/>
          <w:numId w:val="1"/>
        </w:numPr>
        <w:rPr>
          <w:lang w:val="es-MX"/>
        </w:rPr>
      </w:pPr>
      <w:r w:rsidRPr="00BE0AAF">
        <w:rPr>
          <w:sz w:val="28"/>
          <w:lang w:val="es-MX"/>
        </w:rPr>
        <w:t xml:space="preserve">Don Juan Manuel, </w:t>
      </w:r>
      <w:r w:rsidRPr="00BE0AAF">
        <w:rPr>
          <w:i/>
          <w:iCs/>
          <w:sz w:val="28"/>
          <w:lang w:val="es-MX"/>
        </w:rPr>
        <w:t>Conde Lucanor</w:t>
      </w:r>
      <w:r w:rsidRPr="00BE0AAF">
        <w:rPr>
          <w:sz w:val="28"/>
          <w:lang w:val="es-MX"/>
        </w:rPr>
        <w:t xml:space="preserve"> </w:t>
      </w:r>
      <w:r w:rsidRPr="00BE0AAF">
        <w:rPr>
          <w:i/>
          <w:iCs/>
          <w:sz w:val="28"/>
          <w:lang w:val="es-MX"/>
        </w:rPr>
        <w:t xml:space="preserve">– </w:t>
      </w:r>
      <w:r w:rsidRPr="00BE0AAF">
        <w:rPr>
          <w:sz w:val="28"/>
          <w:lang w:val="es-MX"/>
        </w:rPr>
        <w:t>p. 149</w:t>
      </w:r>
      <w:r w:rsidR="00217AEB">
        <w:rPr>
          <w:sz w:val="28"/>
          <w:lang w:val="es-MX"/>
        </w:rPr>
        <w:tab/>
      </w:r>
      <w:r w:rsidR="00217AEB">
        <w:rPr>
          <w:sz w:val="28"/>
          <w:lang w:val="es-MX"/>
        </w:rPr>
        <w:tab/>
      </w:r>
      <w:r w:rsidR="00217AEB">
        <w:rPr>
          <w:sz w:val="28"/>
          <w:lang w:val="es-MX"/>
        </w:rPr>
        <w:tab/>
      </w:r>
      <w:r w:rsidR="00217AEB">
        <w:rPr>
          <w:sz w:val="28"/>
          <w:lang w:val="es-MX"/>
        </w:rPr>
        <w:tab/>
        <w:t>8/30</w:t>
      </w:r>
    </w:p>
    <w:p w:rsidR="00760E4C" w:rsidRPr="00BE0AAF" w:rsidRDefault="00760E4C" w:rsidP="00760E4C">
      <w:pPr>
        <w:numPr>
          <w:ilvl w:val="0"/>
          <w:numId w:val="1"/>
        </w:numPr>
        <w:rPr>
          <w:sz w:val="28"/>
          <w:lang w:val="es-MX"/>
        </w:rPr>
      </w:pPr>
      <w:r w:rsidRPr="00BE0AAF">
        <w:rPr>
          <w:sz w:val="28"/>
          <w:lang w:val="es-MX"/>
        </w:rPr>
        <w:t>Garcilaso de la Vega, Soneto XXIII – p. 252</w:t>
      </w:r>
      <w:r w:rsidR="00217AEB">
        <w:rPr>
          <w:sz w:val="28"/>
          <w:lang w:val="es-MX"/>
        </w:rPr>
        <w:tab/>
      </w:r>
      <w:r w:rsidR="00217AEB">
        <w:rPr>
          <w:sz w:val="28"/>
          <w:lang w:val="es-MX"/>
        </w:rPr>
        <w:tab/>
      </w:r>
      <w:r w:rsidR="00217AEB">
        <w:rPr>
          <w:sz w:val="28"/>
          <w:lang w:val="es-MX"/>
        </w:rPr>
        <w:tab/>
      </w:r>
      <w:r w:rsidR="00217AEB">
        <w:rPr>
          <w:sz w:val="28"/>
          <w:lang w:val="es-MX"/>
        </w:rPr>
        <w:tab/>
        <w:t>9/6</w:t>
      </w:r>
    </w:p>
    <w:p w:rsidR="00760E4C" w:rsidRPr="00BE0AAF" w:rsidRDefault="00760E4C" w:rsidP="00760E4C">
      <w:pPr>
        <w:numPr>
          <w:ilvl w:val="0"/>
          <w:numId w:val="1"/>
        </w:numPr>
        <w:rPr>
          <w:sz w:val="28"/>
          <w:lang w:val="es-MX"/>
        </w:rPr>
      </w:pPr>
      <w:r w:rsidRPr="00BE0AAF">
        <w:rPr>
          <w:sz w:val="28"/>
          <w:lang w:val="es-MX"/>
        </w:rPr>
        <w:t>Luis de Góngora, Soneto CLXVI – p. 255</w:t>
      </w:r>
      <w:r w:rsidR="00217AEB">
        <w:rPr>
          <w:sz w:val="28"/>
          <w:lang w:val="es-MX"/>
        </w:rPr>
        <w:tab/>
      </w:r>
      <w:r w:rsidR="00217AEB">
        <w:rPr>
          <w:sz w:val="28"/>
          <w:lang w:val="es-MX"/>
        </w:rPr>
        <w:tab/>
      </w:r>
      <w:r w:rsidR="00217AEB">
        <w:rPr>
          <w:sz w:val="28"/>
          <w:lang w:val="es-MX"/>
        </w:rPr>
        <w:tab/>
      </w:r>
      <w:r w:rsidR="00217AEB">
        <w:rPr>
          <w:sz w:val="28"/>
          <w:lang w:val="es-MX"/>
        </w:rPr>
        <w:tab/>
        <w:t>9/6</w:t>
      </w:r>
    </w:p>
    <w:p w:rsidR="00281521" w:rsidRPr="00BE0AAF" w:rsidRDefault="00760E4C" w:rsidP="00217AEB">
      <w:pPr>
        <w:numPr>
          <w:ilvl w:val="0"/>
          <w:numId w:val="1"/>
        </w:numPr>
        <w:rPr>
          <w:lang w:val="es-MX"/>
        </w:rPr>
      </w:pPr>
      <w:r w:rsidRPr="00BE0AAF">
        <w:rPr>
          <w:sz w:val="28"/>
          <w:lang w:val="es-MX"/>
        </w:rPr>
        <w:t>Francisco de Quevedo, Salmo XVII</w:t>
      </w:r>
      <w:r w:rsidRPr="00BE0AAF">
        <w:rPr>
          <w:lang w:val="es-MX"/>
        </w:rPr>
        <w:t xml:space="preserve"> – </w:t>
      </w:r>
      <w:r w:rsidRPr="00BE0AAF">
        <w:rPr>
          <w:sz w:val="28"/>
          <w:szCs w:val="28"/>
          <w:lang w:val="es-MX"/>
        </w:rPr>
        <w:t>p. 260</w:t>
      </w:r>
      <w:r w:rsidR="00217AEB">
        <w:rPr>
          <w:sz w:val="28"/>
          <w:szCs w:val="28"/>
          <w:lang w:val="es-MX"/>
        </w:rPr>
        <w:tab/>
      </w:r>
      <w:r w:rsidR="00217AEB">
        <w:rPr>
          <w:sz w:val="28"/>
          <w:szCs w:val="28"/>
          <w:lang w:val="es-MX"/>
        </w:rPr>
        <w:tab/>
      </w:r>
      <w:r w:rsidR="00217AEB">
        <w:rPr>
          <w:sz w:val="28"/>
          <w:szCs w:val="28"/>
          <w:lang w:val="es-MX"/>
        </w:rPr>
        <w:tab/>
      </w:r>
      <w:r w:rsidR="00217AEB">
        <w:rPr>
          <w:sz w:val="28"/>
          <w:szCs w:val="28"/>
          <w:lang w:val="es-MX"/>
        </w:rPr>
        <w:tab/>
        <w:t>9/13</w:t>
      </w:r>
    </w:p>
    <w:p w:rsidR="005F15EE" w:rsidRDefault="00760E4C" w:rsidP="00217AEB">
      <w:pPr>
        <w:numPr>
          <w:ilvl w:val="0"/>
          <w:numId w:val="1"/>
        </w:numPr>
        <w:rPr>
          <w:sz w:val="28"/>
          <w:lang w:val="es-MX"/>
        </w:rPr>
      </w:pPr>
      <w:r w:rsidRPr="00760E4C">
        <w:rPr>
          <w:sz w:val="28"/>
          <w:lang w:val="es-MX"/>
        </w:rPr>
        <w:t>Miguel de Cervantes, Don Quijote</w:t>
      </w:r>
      <w:r w:rsidR="005F15EE">
        <w:rPr>
          <w:sz w:val="28"/>
          <w:lang w:val="es-MX"/>
        </w:rPr>
        <w:t xml:space="preserve"> -- p. 475</w:t>
      </w:r>
      <w:r w:rsidR="00217AEB">
        <w:rPr>
          <w:sz w:val="28"/>
          <w:lang w:val="es-MX"/>
        </w:rPr>
        <w:tab/>
      </w:r>
      <w:r w:rsidR="00217AEB" w:rsidRPr="00760E4C">
        <w:rPr>
          <w:sz w:val="28"/>
          <w:lang w:val="es-MX"/>
        </w:rPr>
        <w:t>Primera parte</w:t>
      </w:r>
      <w:r w:rsidR="001F495E">
        <w:rPr>
          <w:sz w:val="28"/>
          <w:lang w:val="es-MX"/>
        </w:rPr>
        <w:t>, 1</w:t>
      </w:r>
      <w:r w:rsidR="00217AEB">
        <w:rPr>
          <w:sz w:val="28"/>
          <w:lang w:val="es-MX"/>
        </w:rPr>
        <w:tab/>
        <w:t>9/13</w:t>
      </w:r>
    </w:p>
    <w:p w:rsidR="005F15EE" w:rsidRDefault="005F15EE" w:rsidP="001F495E">
      <w:pPr>
        <w:rPr>
          <w:sz w:val="28"/>
          <w:lang w:val="es-MX"/>
        </w:rPr>
      </w:pPr>
      <w:r>
        <w:rPr>
          <w:sz w:val="28"/>
          <w:lang w:val="es-MX"/>
        </w:rPr>
        <w:t xml:space="preserve">  </w:t>
      </w:r>
      <w:r w:rsidR="00217AEB">
        <w:rPr>
          <w:sz w:val="28"/>
          <w:lang w:val="es-MX"/>
        </w:rPr>
        <w:tab/>
      </w:r>
      <w:r w:rsidR="00217AEB">
        <w:rPr>
          <w:sz w:val="28"/>
          <w:lang w:val="es-MX"/>
        </w:rPr>
        <w:tab/>
        <w:t>(</w:t>
      </w:r>
      <w:proofErr w:type="gramStart"/>
      <w:r w:rsidR="00217AEB">
        <w:rPr>
          <w:sz w:val="28"/>
          <w:lang w:val="es-MX"/>
        </w:rPr>
        <w:t>capítulos</w:t>
      </w:r>
      <w:proofErr w:type="gramEnd"/>
      <w:r w:rsidR="00217AEB">
        <w:rPr>
          <w:sz w:val="28"/>
          <w:lang w:val="es-MX"/>
        </w:rPr>
        <w:t xml:space="preserve"> </w:t>
      </w:r>
      <w:r w:rsidR="001F495E">
        <w:rPr>
          <w:sz w:val="28"/>
          <w:lang w:val="es-MX"/>
        </w:rPr>
        <w:t>2</w:t>
      </w:r>
      <w:r w:rsidR="00217AEB">
        <w:rPr>
          <w:sz w:val="28"/>
          <w:lang w:val="es-MX"/>
        </w:rPr>
        <w:t>–5)</w:t>
      </w:r>
      <w:r w:rsidR="00217AEB">
        <w:rPr>
          <w:sz w:val="28"/>
          <w:lang w:val="es-MX"/>
        </w:rPr>
        <w:tab/>
      </w:r>
      <w:r w:rsidR="00217AEB">
        <w:rPr>
          <w:sz w:val="28"/>
          <w:lang w:val="es-MX"/>
        </w:rPr>
        <w:tab/>
      </w:r>
      <w:r w:rsidR="00217AEB">
        <w:rPr>
          <w:sz w:val="28"/>
          <w:lang w:val="es-MX"/>
        </w:rPr>
        <w:tab/>
      </w:r>
      <w:r w:rsidR="00217AEB">
        <w:rPr>
          <w:sz w:val="28"/>
          <w:lang w:val="es-MX"/>
        </w:rPr>
        <w:tab/>
      </w:r>
      <w:r w:rsidR="00217AEB">
        <w:rPr>
          <w:sz w:val="28"/>
          <w:lang w:val="es-MX"/>
        </w:rPr>
        <w:tab/>
      </w:r>
      <w:r w:rsidR="00217AEB">
        <w:rPr>
          <w:sz w:val="28"/>
          <w:lang w:val="es-MX"/>
        </w:rPr>
        <w:tab/>
      </w:r>
      <w:r w:rsidR="00217AEB">
        <w:rPr>
          <w:sz w:val="28"/>
          <w:lang w:val="es-MX"/>
        </w:rPr>
        <w:tab/>
        <w:t>9/20</w:t>
      </w:r>
    </w:p>
    <w:p w:rsidR="00217AEB" w:rsidRPr="00760E4C" w:rsidRDefault="00217AEB" w:rsidP="00217AEB">
      <w:pPr>
        <w:rPr>
          <w:sz w:val="28"/>
          <w:lang w:val="es-MX"/>
        </w:rPr>
      </w:pPr>
      <w:r>
        <w:rPr>
          <w:sz w:val="28"/>
          <w:lang w:val="es-MX"/>
        </w:rPr>
        <w:tab/>
      </w:r>
      <w:r>
        <w:rPr>
          <w:sz w:val="28"/>
          <w:lang w:val="es-MX"/>
        </w:rPr>
        <w:tab/>
      </w:r>
      <w:r w:rsidRPr="00760E4C">
        <w:rPr>
          <w:sz w:val="28"/>
          <w:lang w:val="es-MX"/>
        </w:rPr>
        <w:t>8 y 9; Segunda parte, capítulo 74)</w:t>
      </w:r>
      <w:r>
        <w:rPr>
          <w:sz w:val="28"/>
          <w:lang w:val="es-MX"/>
        </w:rPr>
        <w:tab/>
      </w:r>
      <w:r>
        <w:rPr>
          <w:sz w:val="28"/>
          <w:lang w:val="es-MX"/>
        </w:rPr>
        <w:tab/>
      </w:r>
      <w:r>
        <w:rPr>
          <w:sz w:val="28"/>
          <w:lang w:val="es-MX"/>
        </w:rPr>
        <w:tab/>
      </w:r>
      <w:r>
        <w:rPr>
          <w:sz w:val="28"/>
          <w:lang w:val="es-MX"/>
        </w:rPr>
        <w:tab/>
        <w:t>9/27</w:t>
      </w:r>
    </w:p>
    <w:p w:rsidR="005F15EE" w:rsidRDefault="005F15EE" w:rsidP="005F15EE">
      <w:pPr>
        <w:numPr>
          <w:ilvl w:val="0"/>
          <w:numId w:val="1"/>
        </w:numPr>
        <w:rPr>
          <w:sz w:val="28"/>
          <w:lang w:val="es-MX"/>
        </w:rPr>
      </w:pPr>
      <w:r w:rsidRPr="0031031C">
        <w:rPr>
          <w:sz w:val="28"/>
          <w:lang w:val="es-MX"/>
        </w:rPr>
        <w:t xml:space="preserve">Miguel León-Portilla, Visión de los vencidos </w:t>
      </w:r>
      <w:r>
        <w:rPr>
          <w:sz w:val="28"/>
          <w:lang w:val="es-MX"/>
        </w:rPr>
        <w:t>p. 42, 50</w:t>
      </w:r>
      <w:r w:rsidR="00217AEB">
        <w:rPr>
          <w:sz w:val="28"/>
          <w:lang w:val="es-MX"/>
        </w:rPr>
        <w:tab/>
        <w:t xml:space="preserve">         </w:t>
      </w:r>
      <w:r w:rsidR="00217AEB">
        <w:rPr>
          <w:sz w:val="28"/>
          <w:lang w:val="es-MX"/>
        </w:rPr>
        <w:tab/>
        <w:t>10/4</w:t>
      </w:r>
    </w:p>
    <w:p w:rsidR="008700AA" w:rsidRPr="0031031C" w:rsidRDefault="005F15EE" w:rsidP="00BE0AAF">
      <w:pPr>
        <w:ind w:left="720"/>
        <w:rPr>
          <w:sz w:val="28"/>
          <w:lang w:val="es-MX"/>
        </w:rPr>
      </w:pPr>
      <w:r w:rsidRPr="0031031C">
        <w:rPr>
          <w:sz w:val="28"/>
          <w:lang w:val="es-MX"/>
        </w:rPr>
        <w:t xml:space="preserve">“Los presagios, y “Se ha perdido el </w:t>
      </w:r>
      <w:r>
        <w:rPr>
          <w:sz w:val="28"/>
          <w:lang w:val="es-MX"/>
        </w:rPr>
        <w:t>pueblo mexica”</w:t>
      </w:r>
    </w:p>
    <w:p w:rsidR="008700AA" w:rsidRPr="00BE0AAF" w:rsidRDefault="008700AA" w:rsidP="008700AA">
      <w:pPr>
        <w:numPr>
          <w:ilvl w:val="0"/>
          <w:numId w:val="1"/>
        </w:numPr>
        <w:rPr>
          <w:sz w:val="28"/>
          <w:lang w:val="es-MX"/>
        </w:rPr>
      </w:pPr>
      <w:r w:rsidRPr="00BE0AAF">
        <w:rPr>
          <w:sz w:val="28"/>
          <w:lang w:val="es-MX"/>
        </w:rPr>
        <w:t>Hernán Cortés, “Segunda carta de relación” p. 45</w:t>
      </w:r>
      <w:r w:rsidR="00217AEB">
        <w:rPr>
          <w:sz w:val="28"/>
          <w:lang w:val="es-MX"/>
        </w:rPr>
        <w:tab/>
      </w:r>
      <w:r w:rsidR="00217AEB">
        <w:rPr>
          <w:sz w:val="28"/>
          <w:lang w:val="es-MX"/>
        </w:rPr>
        <w:tab/>
      </w:r>
      <w:r w:rsidR="00217AEB">
        <w:rPr>
          <w:sz w:val="28"/>
          <w:lang w:val="es-MX"/>
        </w:rPr>
        <w:tab/>
        <w:t>10/11</w:t>
      </w:r>
    </w:p>
    <w:p w:rsidR="00281521" w:rsidRDefault="00776C5B" w:rsidP="00BE0AAF">
      <w:pPr>
        <w:rPr>
          <w:b/>
          <w:sz w:val="28"/>
        </w:rPr>
      </w:pPr>
      <w:r w:rsidRPr="004050BD">
        <w:rPr>
          <w:b/>
          <w:sz w:val="28"/>
        </w:rPr>
        <w:t xml:space="preserve">1st nine weeks </w:t>
      </w:r>
      <w:proofErr w:type="gramStart"/>
      <w:r w:rsidRPr="004050BD">
        <w:rPr>
          <w:b/>
          <w:sz w:val="28"/>
        </w:rPr>
        <w:t>exam</w:t>
      </w:r>
      <w:r w:rsidR="008207FC" w:rsidRPr="004050BD">
        <w:rPr>
          <w:b/>
          <w:sz w:val="28"/>
        </w:rPr>
        <w:t xml:space="preserve">  </w:t>
      </w:r>
      <w:r w:rsidR="00217AEB" w:rsidRPr="004050BD">
        <w:rPr>
          <w:b/>
          <w:sz w:val="28"/>
        </w:rPr>
        <w:t>17</w:t>
      </w:r>
      <w:proofErr w:type="gramEnd"/>
      <w:r w:rsidR="00217AEB" w:rsidRPr="004050BD">
        <w:rPr>
          <w:b/>
          <w:sz w:val="28"/>
        </w:rPr>
        <w:t xml:space="preserve">-18 de </w:t>
      </w:r>
      <w:proofErr w:type="spellStart"/>
      <w:r w:rsidR="00217AEB" w:rsidRPr="004050BD">
        <w:rPr>
          <w:b/>
          <w:sz w:val="28"/>
        </w:rPr>
        <w:t>octubre</w:t>
      </w:r>
      <w:proofErr w:type="spellEnd"/>
    </w:p>
    <w:p w:rsidR="004050BD" w:rsidRPr="004050BD" w:rsidRDefault="004050BD" w:rsidP="00BE0AAF"/>
    <w:p w:rsidR="00CC2EDC" w:rsidRPr="0099473F" w:rsidRDefault="00CC2EDC" w:rsidP="0099473F">
      <w:pPr>
        <w:numPr>
          <w:ilvl w:val="0"/>
          <w:numId w:val="1"/>
        </w:numPr>
        <w:rPr>
          <w:lang w:val="es-MX"/>
        </w:rPr>
      </w:pPr>
      <w:r w:rsidRPr="00BE0AAF">
        <w:rPr>
          <w:sz w:val="28"/>
          <w:lang w:val="es-MX"/>
        </w:rPr>
        <w:t>Anónimo, Lazarillo</w:t>
      </w:r>
      <w:r w:rsidR="0099473F">
        <w:rPr>
          <w:sz w:val="28"/>
          <w:lang w:val="es-MX"/>
        </w:rPr>
        <w:t xml:space="preserve"> de Tormes (Prólogo; Tratados 1</w:t>
      </w:r>
      <w:r w:rsidRPr="00BE0AAF">
        <w:rPr>
          <w:sz w:val="28"/>
          <w:lang w:val="es-MX"/>
        </w:rPr>
        <w:t>) –p. 53</w:t>
      </w:r>
      <w:r w:rsidR="004050BD">
        <w:rPr>
          <w:sz w:val="28"/>
          <w:lang w:val="es-MX"/>
        </w:rPr>
        <w:t xml:space="preserve"> </w:t>
      </w:r>
      <w:r w:rsidR="0099473F">
        <w:rPr>
          <w:sz w:val="28"/>
          <w:lang w:val="es-MX"/>
        </w:rPr>
        <w:tab/>
      </w:r>
      <w:r w:rsidR="004050BD">
        <w:rPr>
          <w:sz w:val="28"/>
          <w:lang w:val="es-MX"/>
        </w:rPr>
        <w:t>10/25</w:t>
      </w:r>
    </w:p>
    <w:p w:rsidR="0099473F" w:rsidRPr="00BE0AAF" w:rsidRDefault="0099473F" w:rsidP="0099473F">
      <w:pPr>
        <w:ind w:left="720"/>
        <w:rPr>
          <w:lang w:val="es-MX"/>
        </w:rPr>
      </w:pPr>
      <w:r>
        <w:rPr>
          <w:sz w:val="28"/>
          <w:lang w:val="es-MX"/>
        </w:rPr>
        <w:t xml:space="preserve">Tratados </w:t>
      </w:r>
      <w:r w:rsidRPr="00BE0AAF">
        <w:rPr>
          <w:sz w:val="28"/>
          <w:lang w:val="es-MX"/>
        </w:rPr>
        <w:t>2, 3, 7</w:t>
      </w:r>
      <w:r>
        <w:rPr>
          <w:sz w:val="28"/>
          <w:lang w:val="es-MX"/>
        </w:rPr>
        <w:tab/>
      </w:r>
      <w:r>
        <w:rPr>
          <w:sz w:val="28"/>
          <w:lang w:val="es-MX"/>
        </w:rPr>
        <w:tab/>
      </w:r>
      <w:r>
        <w:rPr>
          <w:sz w:val="28"/>
          <w:lang w:val="es-MX"/>
        </w:rPr>
        <w:tab/>
      </w:r>
      <w:r>
        <w:rPr>
          <w:sz w:val="28"/>
          <w:lang w:val="es-MX"/>
        </w:rPr>
        <w:tab/>
      </w:r>
      <w:r>
        <w:rPr>
          <w:sz w:val="28"/>
          <w:lang w:val="es-MX"/>
        </w:rPr>
        <w:tab/>
      </w:r>
      <w:r>
        <w:rPr>
          <w:sz w:val="28"/>
          <w:lang w:val="es-MX"/>
        </w:rPr>
        <w:tab/>
      </w:r>
      <w:r>
        <w:rPr>
          <w:sz w:val="28"/>
          <w:lang w:val="es-MX"/>
        </w:rPr>
        <w:tab/>
      </w:r>
      <w:r>
        <w:rPr>
          <w:sz w:val="28"/>
          <w:lang w:val="es-MX"/>
        </w:rPr>
        <w:tab/>
        <w:t>11/1</w:t>
      </w:r>
    </w:p>
    <w:p w:rsidR="00A53A0F" w:rsidRDefault="00CC2EDC" w:rsidP="0099473F">
      <w:pPr>
        <w:numPr>
          <w:ilvl w:val="0"/>
          <w:numId w:val="1"/>
        </w:numPr>
        <w:rPr>
          <w:lang w:val="es-MX"/>
        </w:rPr>
      </w:pPr>
      <w:r w:rsidRPr="0031031C">
        <w:rPr>
          <w:sz w:val="28"/>
          <w:lang w:val="es-MX"/>
        </w:rPr>
        <w:t>Tirso de Molina, El burlador de Sevilla</w:t>
      </w:r>
      <w:r>
        <w:rPr>
          <w:sz w:val="28"/>
          <w:lang w:val="es-MX"/>
        </w:rPr>
        <w:t xml:space="preserve"> p. 158</w:t>
      </w:r>
      <w:r w:rsidR="0099473F">
        <w:rPr>
          <w:sz w:val="28"/>
          <w:lang w:val="es-MX"/>
        </w:rPr>
        <w:tab/>
      </w:r>
      <w:r w:rsidR="0099473F">
        <w:rPr>
          <w:sz w:val="28"/>
          <w:lang w:val="es-MX"/>
        </w:rPr>
        <w:tab/>
      </w:r>
      <w:r w:rsidR="0099473F">
        <w:rPr>
          <w:sz w:val="28"/>
          <w:lang w:val="es-MX"/>
        </w:rPr>
        <w:tab/>
        <w:t>11/15</w:t>
      </w:r>
    </w:p>
    <w:p w:rsidR="00472FE9" w:rsidRDefault="00281521" w:rsidP="00BE0AAF">
      <w:pPr>
        <w:pStyle w:val="Heading2"/>
      </w:pPr>
      <w:r w:rsidRPr="00365C07">
        <w:rPr>
          <w:b/>
          <w:lang w:val="en-US"/>
        </w:rPr>
        <w:t>Nineteenth Century</w:t>
      </w:r>
    </w:p>
    <w:p w:rsidR="00CC2EDC" w:rsidRDefault="00CC2EDC" w:rsidP="0099473F">
      <w:pPr>
        <w:numPr>
          <w:ilvl w:val="0"/>
          <w:numId w:val="1"/>
        </w:numPr>
        <w:rPr>
          <w:sz w:val="28"/>
          <w:lang w:val="es-MX"/>
        </w:rPr>
      </w:pPr>
      <w:r w:rsidRPr="0031031C">
        <w:rPr>
          <w:sz w:val="28"/>
          <w:lang w:val="es-MX"/>
        </w:rPr>
        <w:t>Sor Juana, “Hombres necios que acusáis”</w:t>
      </w:r>
      <w:r w:rsidR="00472FE9">
        <w:rPr>
          <w:sz w:val="28"/>
          <w:lang w:val="es-MX"/>
        </w:rPr>
        <w:t xml:space="preserve"> p. 203</w:t>
      </w:r>
      <w:r w:rsidR="0099473F">
        <w:rPr>
          <w:sz w:val="28"/>
          <w:lang w:val="es-MX"/>
        </w:rPr>
        <w:tab/>
      </w:r>
      <w:r w:rsidR="0099473F">
        <w:rPr>
          <w:sz w:val="28"/>
          <w:lang w:val="es-MX"/>
        </w:rPr>
        <w:tab/>
      </w:r>
      <w:r w:rsidR="0099473F">
        <w:rPr>
          <w:sz w:val="28"/>
          <w:lang w:val="es-MX"/>
        </w:rPr>
        <w:tab/>
        <w:t>11/22</w:t>
      </w:r>
    </w:p>
    <w:p w:rsidR="00F33160" w:rsidRPr="0031031C" w:rsidRDefault="00F33160" w:rsidP="0099473F">
      <w:pPr>
        <w:numPr>
          <w:ilvl w:val="0"/>
          <w:numId w:val="1"/>
        </w:numPr>
        <w:rPr>
          <w:sz w:val="28"/>
          <w:lang w:val="es-MX"/>
        </w:rPr>
      </w:pPr>
      <w:r w:rsidRPr="0031031C">
        <w:rPr>
          <w:sz w:val="28"/>
          <w:lang w:val="es-MX"/>
        </w:rPr>
        <w:t>Emilia Pardo Bazán, “Las medias rojas”</w:t>
      </w:r>
      <w:r>
        <w:rPr>
          <w:sz w:val="28"/>
          <w:lang w:val="es-MX"/>
        </w:rPr>
        <w:t xml:space="preserve">  p. 94</w:t>
      </w:r>
      <w:r w:rsidR="0099473F">
        <w:rPr>
          <w:sz w:val="28"/>
          <w:lang w:val="es-MX"/>
        </w:rPr>
        <w:tab/>
      </w:r>
      <w:r w:rsidR="0099473F">
        <w:rPr>
          <w:sz w:val="28"/>
          <w:lang w:val="es-MX"/>
        </w:rPr>
        <w:tab/>
      </w:r>
      <w:r w:rsidR="0099473F">
        <w:rPr>
          <w:sz w:val="28"/>
          <w:lang w:val="es-MX"/>
        </w:rPr>
        <w:tab/>
        <w:t>11/22</w:t>
      </w:r>
    </w:p>
    <w:p w:rsidR="00E63800" w:rsidRPr="0031031C" w:rsidRDefault="00E63800" w:rsidP="00E63800">
      <w:pPr>
        <w:numPr>
          <w:ilvl w:val="0"/>
          <w:numId w:val="1"/>
        </w:numPr>
        <w:rPr>
          <w:sz w:val="28"/>
          <w:lang w:val="es-MX"/>
        </w:rPr>
      </w:pPr>
      <w:r w:rsidRPr="0031031C">
        <w:rPr>
          <w:sz w:val="28"/>
          <w:lang w:val="es-MX"/>
        </w:rPr>
        <w:t>José Martí, “Nuestra América”</w:t>
      </w:r>
      <w:r>
        <w:rPr>
          <w:sz w:val="28"/>
          <w:lang w:val="es-MX"/>
        </w:rPr>
        <w:t xml:space="preserve"> p. </w:t>
      </w:r>
      <w:r w:rsidR="001F495E">
        <w:rPr>
          <w:sz w:val="28"/>
          <w:lang w:val="es-MX"/>
        </w:rPr>
        <w:t>98</w:t>
      </w:r>
      <w:r w:rsidR="0099473F">
        <w:rPr>
          <w:sz w:val="28"/>
          <w:lang w:val="es-MX"/>
        </w:rPr>
        <w:tab/>
      </w:r>
      <w:r w:rsidR="0099473F">
        <w:rPr>
          <w:sz w:val="28"/>
          <w:lang w:val="es-MX"/>
        </w:rPr>
        <w:tab/>
      </w:r>
      <w:r w:rsidR="0099473F">
        <w:rPr>
          <w:sz w:val="28"/>
          <w:lang w:val="es-MX"/>
        </w:rPr>
        <w:tab/>
      </w:r>
      <w:r w:rsidR="0099473F">
        <w:rPr>
          <w:sz w:val="28"/>
          <w:lang w:val="es-MX"/>
        </w:rPr>
        <w:tab/>
      </w:r>
      <w:r w:rsidR="0099473F">
        <w:rPr>
          <w:sz w:val="28"/>
          <w:lang w:val="es-MX"/>
        </w:rPr>
        <w:tab/>
        <w:t>12/6</w:t>
      </w:r>
      <w:r w:rsidR="0099473F">
        <w:rPr>
          <w:sz w:val="28"/>
          <w:lang w:val="es-MX"/>
        </w:rPr>
        <w:tab/>
      </w:r>
    </w:p>
    <w:p w:rsidR="00E63800" w:rsidRPr="0031031C" w:rsidRDefault="00E63800" w:rsidP="001F495E">
      <w:pPr>
        <w:numPr>
          <w:ilvl w:val="0"/>
          <w:numId w:val="1"/>
        </w:numPr>
        <w:rPr>
          <w:sz w:val="28"/>
          <w:lang w:val="es-MX"/>
        </w:rPr>
      </w:pPr>
      <w:r w:rsidRPr="0031031C">
        <w:rPr>
          <w:sz w:val="28"/>
          <w:lang w:val="es-MX"/>
        </w:rPr>
        <w:t>Rubén Darío, “A Roosevelt”</w:t>
      </w:r>
      <w:r w:rsidR="00021B67">
        <w:rPr>
          <w:sz w:val="28"/>
          <w:lang w:val="es-MX"/>
        </w:rPr>
        <w:t xml:space="preserve"> p. </w:t>
      </w:r>
      <w:r w:rsidR="001F495E">
        <w:rPr>
          <w:sz w:val="28"/>
          <w:lang w:val="es-MX"/>
        </w:rPr>
        <w:t>107</w:t>
      </w:r>
      <w:r w:rsidR="0099473F">
        <w:rPr>
          <w:sz w:val="28"/>
          <w:lang w:val="es-MX"/>
        </w:rPr>
        <w:tab/>
      </w:r>
      <w:r w:rsidR="0099473F">
        <w:rPr>
          <w:sz w:val="28"/>
          <w:lang w:val="es-MX"/>
        </w:rPr>
        <w:tab/>
      </w:r>
      <w:r w:rsidR="0099473F">
        <w:rPr>
          <w:sz w:val="28"/>
          <w:lang w:val="es-MX"/>
        </w:rPr>
        <w:tab/>
      </w:r>
      <w:r w:rsidR="0099473F">
        <w:rPr>
          <w:sz w:val="28"/>
          <w:lang w:val="es-MX"/>
        </w:rPr>
        <w:tab/>
      </w:r>
      <w:r w:rsidR="0099473F">
        <w:rPr>
          <w:sz w:val="28"/>
          <w:lang w:val="es-MX"/>
        </w:rPr>
        <w:tab/>
        <w:t>12/6</w:t>
      </w:r>
    </w:p>
    <w:p w:rsidR="00E63800" w:rsidRPr="0031031C" w:rsidRDefault="00E63800" w:rsidP="001F495E">
      <w:pPr>
        <w:numPr>
          <w:ilvl w:val="0"/>
          <w:numId w:val="1"/>
        </w:numPr>
        <w:rPr>
          <w:sz w:val="28"/>
          <w:lang w:val="es-MX"/>
        </w:rPr>
      </w:pPr>
      <w:r w:rsidRPr="0031031C">
        <w:rPr>
          <w:sz w:val="28"/>
          <w:lang w:val="es-MX"/>
        </w:rPr>
        <w:t>José María Heredia, “En una tempestad”</w:t>
      </w:r>
      <w:r w:rsidR="00021B67">
        <w:rPr>
          <w:sz w:val="28"/>
          <w:lang w:val="es-MX"/>
        </w:rPr>
        <w:t xml:space="preserve"> p. </w:t>
      </w:r>
      <w:r w:rsidR="001F495E">
        <w:rPr>
          <w:sz w:val="28"/>
          <w:lang w:val="es-MX"/>
        </w:rPr>
        <w:t>263</w:t>
      </w:r>
      <w:r w:rsidR="0099473F">
        <w:rPr>
          <w:sz w:val="28"/>
          <w:lang w:val="es-MX"/>
        </w:rPr>
        <w:tab/>
      </w:r>
      <w:r w:rsidR="0099473F">
        <w:rPr>
          <w:sz w:val="28"/>
          <w:lang w:val="es-MX"/>
        </w:rPr>
        <w:tab/>
      </w:r>
      <w:r w:rsidR="0099473F">
        <w:rPr>
          <w:sz w:val="28"/>
          <w:lang w:val="es-MX"/>
        </w:rPr>
        <w:tab/>
        <w:t>12/13</w:t>
      </w:r>
    </w:p>
    <w:p w:rsidR="00C54979" w:rsidRDefault="00C54979" w:rsidP="0099473F">
      <w:pPr>
        <w:numPr>
          <w:ilvl w:val="0"/>
          <w:numId w:val="1"/>
        </w:numPr>
        <w:rPr>
          <w:sz w:val="28"/>
          <w:lang w:val="es-MX"/>
        </w:rPr>
      </w:pPr>
      <w:r w:rsidRPr="0031031C">
        <w:rPr>
          <w:sz w:val="28"/>
          <w:lang w:val="es-MX"/>
        </w:rPr>
        <w:t>Gus</w:t>
      </w:r>
      <w:r>
        <w:rPr>
          <w:sz w:val="28"/>
          <w:lang w:val="es-MX"/>
        </w:rPr>
        <w:t xml:space="preserve">tavo Adolfo Bécquer, </w:t>
      </w:r>
      <w:r w:rsidRPr="0031031C">
        <w:rPr>
          <w:sz w:val="28"/>
          <w:lang w:val="es-MX"/>
        </w:rPr>
        <w:t>“Vo</w:t>
      </w:r>
      <w:r>
        <w:rPr>
          <w:sz w:val="28"/>
          <w:lang w:val="es-MX"/>
        </w:rPr>
        <w:t xml:space="preserve">lverán las </w:t>
      </w:r>
      <w:r w:rsidR="0099473F">
        <w:rPr>
          <w:sz w:val="28"/>
          <w:lang w:val="es-MX"/>
        </w:rPr>
        <w:t>…</w:t>
      </w:r>
      <w:r>
        <w:rPr>
          <w:sz w:val="28"/>
          <w:lang w:val="es-MX"/>
        </w:rPr>
        <w:t>”</w:t>
      </w:r>
      <w:r w:rsidR="00021B67">
        <w:rPr>
          <w:sz w:val="28"/>
          <w:lang w:val="es-MX"/>
        </w:rPr>
        <w:t xml:space="preserve"> p.</w:t>
      </w:r>
      <w:r w:rsidR="001F495E">
        <w:rPr>
          <w:sz w:val="28"/>
          <w:lang w:val="es-MX"/>
        </w:rPr>
        <w:t xml:space="preserve"> 266</w:t>
      </w:r>
      <w:r w:rsidR="0099473F">
        <w:rPr>
          <w:sz w:val="28"/>
          <w:lang w:val="es-MX"/>
        </w:rPr>
        <w:tab/>
      </w:r>
      <w:r w:rsidR="0099473F">
        <w:rPr>
          <w:sz w:val="28"/>
          <w:lang w:val="es-MX"/>
        </w:rPr>
        <w:tab/>
      </w:r>
      <w:r w:rsidR="0099473F">
        <w:rPr>
          <w:sz w:val="28"/>
          <w:lang w:val="es-MX"/>
        </w:rPr>
        <w:tab/>
        <w:t>12/13</w:t>
      </w:r>
    </w:p>
    <w:p w:rsidR="005F74AD" w:rsidRDefault="001F495E" w:rsidP="001F495E">
      <w:pPr>
        <w:spacing w:line="480" w:lineRule="auto"/>
        <w:ind w:left="720"/>
        <w:rPr>
          <w:b/>
          <w:sz w:val="28"/>
          <w:lang w:val="es-MX"/>
        </w:rPr>
      </w:pPr>
      <w:r>
        <w:rPr>
          <w:b/>
          <w:sz w:val="28"/>
          <w:lang w:val="es-MX"/>
        </w:rPr>
        <w:t>Examen</w:t>
      </w:r>
      <w:r w:rsidRPr="000E5476">
        <w:rPr>
          <w:b/>
          <w:sz w:val="28"/>
          <w:lang w:val="es-MX"/>
        </w:rPr>
        <w:t xml:space="preserve"> </w:t>
      </w:r>
      <w:r w:rsidR="005F74AD" w:rsidRPr="000E5476">
        <w:rPr>
          <w:b/>
          <w:sz w:val="28"/>
          <w:lang w:val="es-MX"/>
        </w:rPr>
        <w:t>Fi</w:t>
      </w:r>
      <w:r w:rsidR="005F74AD">
        <w:rPr>
          <w:b/>
          <w:sz w:val="28"/>
          <w:lang w:val="es-MX"/>
        </w:rPr>
        <w:t xml:space="preserve">nal </w:t>
      </w:r>
      <w:r>
        <w:rPr>
          <w:b/>
          <w:sz w:val="28"/>
          <w:lang w:val="es-MX"/>
        </w:rPr>
        <w:t xml:space="preserve">de </w:t>
      </w:r>
      <w:r w:rsidR="005F74AD">
        <w:rPr>
          <w:b/>
          <w:sz w:val="28"/>
          <w:lang w:val="es-MX"/>
        </w:rPr>
        <w:t xml:space="preserve">Semestre </w:t>
      </w:r>
      <w:r>
        <w:rPr>
          <w:b/>
          <w:sz w:val="28"/>
          <w:lang w:val="es-MX"/>
        </w:rPr>
        <w:t>el 17 de diciembre</w:t>
      </w:r>
    </w:p>
    <w:p w:rsidR="00381EFF" w:rsidRPr="0031031C" w:rsidRDefault="00381EFF" w:rsidP="00381EFF">
      <w:pPr>
        <w:numPr>
          <w:ilvl w:val="0"/>
          <w:numId w:val="1"/>
        </w:numPr>
        <w:rPr>
          <w:sz w:val="28"/>
          <w:lang w:val="es-MX"/>
        </w:rPr>
      </w:pPr>
      <w:r w:rsidRPr="0031031C">
        <w:rPr>
          <w:sz w:val="28"/>
          <w:lang w:val="es-MX"/>
        </w:rPr>
        <w:t>Federico García Lorca, “Prendimiento de Antoñito”</w:t>
      </w:r>
      <w:r w:rsidR="005F74AD">
        <w:rPr>
          <w:sz w:val="28"/>
          <w:lang w:val="es-MX"/>
        </w:rPr>
        <w:t xml:space="preserve"> p. 111</w:t>
      </w:r>
      <w:r w:rsidR="001D6C48">
        <w:rPr>
          <w:sz w:val="28"/>
          <w:lang w:val="es-MX"/>
        </w:rPr>
        <w:tab/>
        <w:t>1/10</w:t>
      </w:r>
    </w:p>
    <w:p w:rsidR="005F74AD" w:rsidRPr="0031031C" w:rsidRDefault="005F74AD" w:rsidP="00B30A9F">
      <w:pPr>
        <w:numPr>
          <w:ilvl w:val="0"/>
          <w:numId w:val="1"/>
        </w:numPr>
        <w:rPr>
          <w:sz w:val="28"/>
          <w:lang w:val="es-MX"/>
        </w:rPr>
      </w:pPr>
      <w:r w:rsidRPr="0031031C">
        <w:rPr>
          <w:sz w:val="28"/>
          <w:lang w:val="es-MX"/>
        </w:rPr>
        <w:t xml:space="preserve">Federico García Lorca, La casa de Bernarda </w:t>
      </w:r>
      <w:r>
        <w:rPr>
          <w:sz w:val="28"/>
          <w:lang w:val="es-MX"/>
        </w:rPr>
        <w:t>p. 337</w:t>
      </w:r>
      <w:r w:rsidR="001D6C48">
        <w:rPr>
          <w:sz w:val="28"/>
          <w:lang w:val="es-MX"/>
        </w:rPr>
        <w:tab/>
      </w:r>
      <w:r w:rsidR="001D6C48">
        <w:rPr>
          <w:sz w:val="28"/>
          <w:lang w:val="es-MX"/>
        </w:rPr>
        <w:tab/>
      </w:r>
      <w:r w:rsidR="00B30A9F">
        <w:rPr>
          <w:sz w:val="28"/>
          <w:lang w:val="es-MX"/>
        </w:rPr>
        <w:t xml:space="preserve">    </w:t>
      </w:r>
      <w:r w:rsidR="001D6C48">
        <w:rPr>
          <w:sz w:val="28"/>
          <w:lang w:val="es-MX"/>
        </w:rPr>
        <w:t>1/17</w:t>
      </w:r>
      <w:r w:rsidR="00B30A9F">
        <w:rPr>
          <w:sz w:val="28"/>
          <w:lang w:val="es-MX"/>
        </w:rPr>
        <w:t>, 24</w:t>
      </w:r>
    </w:p>
    <w:p w:rsidR="00830258" w:rsidRDefault="005F74AD" w:rsidP="00B30A9F">
      <w:pPr>
        <w:numPr>
          <w:ilvl w:val="0"/>
          <w:numId w:val="1"/>
        </w:numPr>
        <w:rPr>
          <w:sz w:val="28"/>
          <w:szCs w:val="28"/>
          <w:lang w:val="es-MX"/>
        </w:rPr>
      </w:pPr>
      <w:r w:rsidRPr="005F74AD">
        <w:rPr>
          <w:sz w:val="28"/>
          <w:szCs w:val="28"/>
          <w:lang w:val="es-MX"/>
        </w:rPr>
        <w:t>Guillen, Nicolás “Balada de los dos abuelos” p. 119</w:t>
      </w:r>
      <w:r w:rsidR="001D6C48">
        <w:rPr>
          <w:sz w:val="28"/>
          <w:szCs w:val="28"/>
          <w:lang w:val="es-MX"/>
        </w:rPr>
        <w:tab/>
      </w:r>
      <w:r w:rsidR="001D6C48">
        <w:rPr>
          <w:sz w:val="28"/>
          <w:szCs w:val="28"/>
          <w:lang w:val="es-MX"/>
        </w:rPr>
        <w:tab/>
        <w:t>1/</w:t>
      </w:r>
      <w:r w:rsidR="00B30A9F">
        <w:rPr>
          <w:sz w:val="28"/>
          <w:szCs w:val="28"/>
          <w:lang w:val="es-MX"/>
        </w:rPr>
        <w:t>31</w:t>
      </w:r>
    </w:p>
    <w:p w:rsidR="005F74AD" w:rsidRDefault="00021B67" w:rsidP="00B30A9F">
      <w:pPr>
        <w:numPr>
          <w:ilvl w:val="0"/>
          <w:numId w:val="1"/>
        </w:numPr>
        <w:rPr>
          <w:sz w:val="28"/>
          <w:szCs w:val="28"/>
          <w:lang w:val="es-MX"/>
        </w:rPr>
      </w:pPr>
      <w:proofErr w:type="spellStart"/>
      <w:r w:rsidRPr="00021B67">
        <w:rPr>
          <w:sz w:val="28"/>
          <w:szCs w:val="28"/>
          <w:lang w:val="es-MX"/>
        </w:rPr>
        <w:t>Dragun</w:t>
      </w:r>
      <w:proofErr w:type="spellEnd"/>
      <w:r w:rsidRPr="00021B67">
        <w:rPr>
          <w:sz w:val="28"/>
          <w:szCs w:val="28"/>
          <w:lang w:val="es-MX"/>
        </w:rPr>
        <w:t xml:space="preserve">, Osvaldo; “ Historia del hombre…” p. 126  </w:t>
      </w:r>
      <w:r w:rsidR="001D6C48">
        <w:rPr>
          <w:sz w:val="28"/>
          <w:szCs w:val="28"/>
          <w:lang w:val="es-MX"/>
        </w:rPr>
        <w:tab/>
      </w:r>
      <w:r w:rsidR="001D6C48">
        <w:rPr>
          <w:sz w:val="28"/>
          <w:szCs w:val="28"/>
          <w:lang w:val="es-MX"/>
        </w:rPr>
        <w:tab/>
        <w:t>1/</w:t>
      </w:r>
      <w:r w:rsidR="00B30A9F">
        <w:rPr>
          <w:sz w:val="28"/>
          <w:szCs w:val="28"/>
          <w:lang w:val="es-MX"/>
        </w:rPr>
        <w:t>31</w:t>
      </w:r>
    </w:p>
    <w:p w:rsidR="00021B67" w:rsidRDefault="00697A84" w:rsidP="00B30A9F">
      <w:pPr>
        <w:numPr>
          <w:ilvl w:val="0"/>
          <w:numId w:val="1"/>
        </w:numPr>
        <w:rPr>
          <w:sz w:val="28"/>
          <w:szCs w:val="28"/>
          <w:lang w:val="es-MX"/>
        </w:rPr>
      </w:pPr>
      <w:r w:rsidRPr="00697A84">
        <w:rPr>
          <w:sz w:val="28"/>
          <w:szCs w:val="28"/>
          <w:lang w:val="es-MX"/>
        </w:rPr>
        <w:t>Rivera, Tomas; “y no se lo trago” y “La Noche Buena”  p. 133</w:t>
      </w:r>
      <w:r w:rsidR="001D6C48">
        <w:rPr>
          <w:sz w:val="28"/>
          <w:szCs w:val="28"/>
          <w:lang w:val="es-MX"/>
        </w:rPr>
        <w:tab/>
      </w:r>
      <w:r w:rsidR="00B30A9F">
        <w:rPr>
          <w:sz w:val="28"/>
          <w:szCs w:val="28"/>
          <w:lang w:val="es-MX"/>
        </w:rPr>
        <w:t>2/7</w:t>
      </w:r>
    </w:p>
    <w:p w:rsidR="00D844A5" w:rsidRDefault="00697A84" w:rsidP="00B30A9F">
      <w:pPr>
        <w:numPr>
          <w:ilvl w:val="0"/>
          <w:numId w:val="1"/>
        </w:numPr>
        <w:rPr>
          <w:sz w:val="28"/>
          <w:szCs w:val="28"/>
          <w:lang w:val="es-MX"/>
        </w:rPr>
      </w:pPr>
      <w:r w:rsidRPr="00833195">
        <w:rPr>
          <w:sz w:val="28"/>
          <w:szCs w:val="28"/>
          <w:lang w:val="es-MX"/>
        </w:rPr>
        <w:t xml:space="preserve">Storni, Alfonsina “Peso Ancestral” p. 213 </w:t>
      </w:r>
      <w:r w:rsidR="001D6C48">
        <w:rPr>
          <w:sz w:val="28"/>
          <w:szCs w:val="28"/>
          <w:lang w:val="es-MX"/>
        </w:rPr>
        <w:tab/>
      </w:r>
      <w:r w:rsidR="001D6C48">
        <w:rPr>
          <w:sz w:val="28"/>
          <w:szCs w:val="28"/>
          <w:lang w:val="es-MX"/>
        </w:rPr>
        <w:tab/>
      </w:r>
      <w:r w:rsidR="001D6C48">
        <w:rPr>
          <w:sz w:val="28"/>
          <w:szCs w:val="28"/>
          <w:lang w:val="es-MX"/>
        </w:rPr>
        <w:tab/>
      </w:r>
      <w:r w:rsidR="001D6C48">
        <w:rPr>
          <w:sz w:val="28"/>
          <w:szCs w:val="28"/>
          <w:lang w:val="es-MX"/>
        </w:rPr>
        <w:tab/>
        <w:t>2/</w:t>
      </w:r>
      <w:r w:rsidR="00B30A9F">
        <w:rPr>
          <w:sz w:val="28"/>
          <w:szCs w:val="28"/>
          <w:lang w:val="es-MX"/>
        </w:rPr>
        <w:t>14</w:t>
      </w:r>
    </w:p>
    <w:p w:rsidR="00D844A5" w:rsidRDefault="00D844A5" w:rsidP="00D844A5">
      <w:pPr>
        <w:pStyle w:val="Heading3"/>
      </w:pPr>
      <w:proofErr w:type="spellStart"/>
      <w:r>
        <w:t>Twentieth</w:t>
      </w:r>
      <w:proofErr w:type="spellEnd"/>
      <w:r>
        <w:t xml:space="preserve"> </w:t>
      </w:r>
      <w:proofErr w:type="spellStart"/>
      <w:r>
        <w:t>Century</w:t>
      </w:r>
      <w:proofErr w:type="spellEnd"/>
    </w:p>
    <w:p w:rsidR="00697A84" w:rsidRPr="00833195" w:rsidRDefault="007F0F99" w:rsidP="00830258">
      <w:pPr>
        <w:numPr>
          <w:ilvl w:val="0"/>
          <w:numId w:val="1"/>
        </w:numPr>
        <w:rPr>
          <w:sz w:val="28"/>
          <w:szCs w:val="28"/>
          <w:lang w:val="es-MX"/>
        </w:rPr>
      </w:pPr>
      <w:r w:rsidRPr="00833195">
        <w:rPr>
          <w:sz w:val="28"/>
          <w:szCs w:val="28"/>
          <w:lang w:val="es-MX"/>
        </w:rPr>
        <w:t xml:space="preserve">Allende, Isabel “Dos palabras” p. 238  </w:t>
      </w:r>
      <w:r w:rsidR="00B30A9F">
        <w:rPr>
          <w:sz w:val="28"/>
          <w:szCs w:val="28"/>
          <w:lang w:val="es-MX"/>
        </w:rPr>
        <w:tab/>
      </w:r>
      <w:r w:rsidR="00B30A9F">
        <w:rPr>
          <w:sz w:val="28"/>
          <w:szCs w:val="28"/>
          <w:lang w:val="es-MX"/>
        </w:rPr>
        <w:tab/>
      </w:r>
      <w:r w:rsidR="00B30A9F">
        <w:rPr>
          <w:sz w:val="28"/>
          <w:szCs w:val="28"/>
          <w:lang w:val="es-MX"/>
        </w:rPr>
        <w:tab/>
      </w:r>
      <w:r w:rsidR="00B30A9F">
        <w:rPr>
          <w:sz w:val="28"/>
          <w:szCs w:val="28"/>
          <w:lang w:val="es-MX"/>
        </w:rPr>
        <w:tab/>
        <w:t>2/21</w:t>
      </w:r>
    </w:p>
    <w:p w:rsidR="007F0F99" w:rsidRPr="00833195" w:rsidRDefault="007F0F99" w:rsidP="00830258">
      <w:pPr>
        <w:numPr>
          <w:ilvl w:val="0"/>
          <w:numId w:val="1"/>
        </w:numPr>
        <w:rPr>
          <w:sz w:val="28"/>
          <w:szCs w:val="28"/>
          <w:lang w:val="es-MX"/>
        </w:rPr>
      </w:pPr>
      <w:r w:rsidRPr="00833195">
        <w:rPr>
          <w:sz w:val="28"/>
          <w:szCs w:val="28"/>
          <w:lang w:val="es-MX"/>
        </w:rPr>
        <w:t>Borges, Jorge Luis, “El sur” p. 271</w:t>
      </w:r>
      <w:r w:rsidR="00B30A9F">
        <w:rPr>
          <w:sz w:val="28"/>
          <w:szCs w:val="28"/>
          <w:lang w:val="es-MX"/>
        </w:rPr>
        <w:tab/>
      </w:r>
      <w:r w:rsidR="00B30A9F">
        <w:rPr>
          <w:sz w:val="28"/>
          <w:szCs w:val="28"/>
          <w:lang w:val="es-MX"/>
        </w:rPr>
        <w:tab/>
      </w:r>
      <w:r w:rsidR="00B30A9F">
        <w:rPr>
          <w:sz w:val="28"/>
          <w:szCs w:val="28"/>
          <w:lang w:val="es-MX"/>
        </w:rPr>
        <w:tab/>
      </w:r>
      <w:r w:rsidR="00B30A9F">
        <w:rPr>
          <w:sz w:val="28"/>
          <w:szCs w:val="28"/>
          <w:lang w:val="es-MX"/>
        </w:rPr>
        <w:tab/>
      </w:r>
      <w:r w:rsidR="00B30A9F">
        <w:rPr>
          <w:sz w:val="28"/>
          <w:szCs w:val="28"/>
          <w:lang w:val="es-MX"/>
        </w:rPr>
        <w:tab/>
        <w:t>2/28</w:t>
      </w:r>
    </w:p>
    <w:p w:rsidR="007F0F99" w:rsidRPr="00D844A5" w:rsidRDefault="00833195" w:rsidP="00B30A9F">
      <w:pPr>
        <w:numPr>
          <w:ilvl w:val="0"/>
          <w:numId w:val="1"/>
        </w:numPr>
        <w:rPr>
          <w:sz w:val="28"/>
          <w:szCs w:val="28"/>
          <w:lang w:val="es-MX"/>
        </w:rPr>
      </w:pPr>
      <w:r w:rsidRPr="00D844A5">
        <w:rPr>
          <w:sz w:val="28"/>
          <w:szCs w:val="28"/>
        </w:rPr>
        <w:t xml:space="preserve">Borges, Jorge Luis, “Borges y </w:t>
      </w:r>
      <w:proofErr w:type="spellStart"/>
      <w:r w:rsidRPr="00D844A5">
        <w:rPr>
          <w:sz w:val="28"/>
          <w:szCs w:val="28"/>
        </w:rPr>
        <w:t>yo</w:t>
      </w:r>
      <w:proofErr w:type="spellEnd"/>
      <w:r w:rsidRPr="00D844A5">
        <w:rPr>
          <w:sz w:val="28"/>
          <w:szCs w:val="28"/>
        </w:rPr>
        <w:t xml:space="preserve">” p. 525  </w:t>
      </w:r>
      <w:r w:rsidR="00B30A9F">
        <w:rPr>
          <w:sz w:val="28"/>
          <w:szCs w:val="28"/>
        </w:rPr>
        <w:tab/>
      </w:r>
      <w:r w:rsidR="00B30A9F">
        <w:rPr>
          <w:sz w:val="28"/>
          <w:szCs w:val="28"/>
        </w:rPr>
        <w:tab/>
      </w:r>
      <w:r w:rsidR="00B30A9F">
        <w:rPr>
          <w:sz w:val="28"/>
          <w:szCs w:val="28"/>
        </w:rPr>
        <w:tab/>
      </w:r>
      <w:r w:rsidR="00B30A9F">
        <w:rPr>
          <w:sz w:val="28"/>
          <w:szCs w:val="28"/>
        </w:rPr>
        <w:tab/>
        <w:t>2/28</w:t>
      </w:r>
    </w:p>
    <w:p w:rsidR="00D844A5" w:rsidRPr="00D844A5" w:rsidRDefault="00D844A5" w:rsidP="00830258">
      <w:pPr>
        <w:numPr>
          <w:ilvl w:val="0"/>
          <w:numId w:val="1"/>
        </w:numPr>
        <w:rPr>
          <w:sz w:val="28"/>
          <w:szCs w:val="28"/>
          <w:lang w:val="es-MX"/>
        </w:rPr>
      </w:pPr>
      <w:r w:rsidRPr="00D844A5">
        <w:rPr>
          <w:sz w:val="28"/>
          <w:szCs w:val="28"/>
          <w:lang w:val="es-MX"/>
        </w:rPr>
        <w:t>Cortázar, Julio “La noche boca arriba”  p. 288</w:t>
      </w:r>
      <w:r w:rsidR="00B30A9F">
        <w:rPr>
          <w:sz w:val="28"/>
          <w:szCs w:val="28"/>
          <w:lang w:val="es-MX"/>
        </w:rPr>
        <w:tab/>
      </w:r>
      <w:r w:rsidR="00B30A9F">
        <w:rPr>
          <w:sz w:val="28"/>
          <w:szCs w:val="28"/>
          <w:lang w:val="es-MX"/>
        </w:rPr>
        <w:tab/>
      </w:r>
      <w:r w:rsidR="00B30A9F">
        <w:rPr>
          <w:sz w:val="28"/>
          <w:szCs w:val="28"/>
          <w:lang w:val="es-MX"/>
        </w:rPr>
        <w:tab/>
        <w:t>3/7</w:t>
      </w:r>
    </w:p>
    <w:p w:rsidR="00D844A5" w:rsidRPr="00D844A5" w:rsidRDefault="00D844A5" w:rsidP="00830258">
      <w:pPr>
        <w:numPr>
          <w:ilvl w:val="0"/>
          <w:numId w:val="1"/>
        </w:numPr>
        <w:rPr>
          <w:sz w:val="28"/>
          <w:szCs w:val="28"/>
          <w:lang w:val="es-MX"/>
        </w:rPr>
      </w:pPr>
      <w:r w:rsidRPr="00D844A5">
        <w:rPr>
          <w:sz w:val="28"/>
          <w:szCs w:val="28"/>
          <w:lang w:val="es-MX"/>
        </w:rPr>
        <w:t>Morejón, Nancy “Mujer Negra”  p. 295</w:t>
      </w:r>
      <w:r w:rsidR="00B30A9F">
        <w:rPr>
          <w:sz w:val="28"/>
          <w:szCs w:val="28"/>
          <w:lang w:val="es-MX"/>
        </w:rPr>
        <w:tab/>
      </w:r>
      <w:r w:rsidR="00B30A9F">
        <w:rPr>
          <w:sz w:val="28"/>
          <w:szCs w:val="28"/>
          <w:lang w:val="es-MX"/>
        </w:rPr>
        <w:tab/>
      </w:r>
      <w:r w:rsidR="00B30A9F">
        <w:rPr>
          <w:sz w:val="28"/>
          <w:szCs w:val="28"/>
          <w:lang w:val="es-MX"/>
        </w:rPr>
        <w:tab/>
      </w:r>
      <w:r w:rsidR="00B30A9F">
        <w:rPr>
          <w:sz w:val="28"/>
          <w:szCs w:val="28"/>
          <w:lang w:val="es-MX"/>
        </w:rPr>
        <w:tab/>
        <w:t>3/21</w:t>
      </w:r>
    </w:p>
    <w:p w:rsidR="00D844A5" w:rsidRPr="00770DBC" w:rsidRDefault="00D844A5" w:rsidP="00D844A5">
      <w:pPr>
        <w:spacing w:line="480" w:lineRule="auto"/>
        <w:ind w:left="720"/>
        <w:rPr>
          <w:b/>
          <w:sz w:val="28"/>
        </w:rPr>
      </w:pPr>
      <w:r>
        <w:rPr>
          <w:b/>
          <w:sz w:val="28"/>
        </w:rPr>
        <w:lastRenderedPageBreak/>
        <w:t>3</w:t>
      </w:r>
      <w:r w:rsidRPr="004B4ACF">
        <w:rPr>
          <w:b/>
          <w:sz w:val="28"/>
          <w:vertAlign w:val="superscript"/>
        </w:rPr>
        <w:t>rd</w:t>
      </w:r>
      <w:r>
        <w:rPr>
          <w:b/>
          <w:sz w:val="28"/>
        </w:rPr>
        <w:t xml:space="preserve"> Nine weeks</w:t>
      </w:r>
      <w:r w:rsidRPr="00770DBC">
        <w:rPr>
          <w:b/>
          <w:sz w:val="28"/>
        </w:rPr>
        <w:t xml:space="preserve"> Test </w:t>
      </w:r>
      <w:r>
        <w:rPr>
          <w:b/>
          <w:sz w:val="28"/>
        </w:rPr>
        <w:t xml:space="preserve">March 23rd </w:t>
      </w:r>
    </w:p>
    <w:p w:rsidR="00D844A5" w:rsidRPr="00415E57" w:rsidRDefault="00782F77" w:rsidP="00830258">
      <w:pPr>
        <w:numPr>
          <w:ilvl w:val="0"/>
          <w:numId w:val="1"/>
        </w:numPr>
        <w:rPr>
          <w:sz w:val="28"/>
          <w:szCs w:val="28"/>
          <w:lang w:val="es-MX"/>
        </w:rPr>
      </w:pPr>
      <w:r w:rsidRPr="00415E57">
        <w:rPr>
          <w:sz w:val="28"/>
          <w:szCs w:val="28"/>
          <w:lang w:val="es-MX"/>
        </w:rPr>
        <w:t>Montero, Rosa “Como la vida misma”  p. 299</w:t>
      </w:r>
      <w:r w:rsidR="001F2833">
        <w:rPr>
          <w:sz w:val="28"/>
          <w:szCs w:val="28"/>
          <w:lang w:val="es-MX"/>
        </w:rPr>
        <w:tab/>
      </w:r>
      <w:r w:rsidR="001F2833">
        <w:rPr>
          <w:sz w:val="28"/>
          <w:szCs w:val="28"/>
          <w:lang w:val="es-MX"/>
        </w:rPr>
        <w:tab/>
      </w:r>
      <w:r w:rsidR="001F2833">
        <w:rPr>
          <w:sz w:val="28"/>
          <w:szCs w:val="28"/>
          <w:lang w:val="es-MX"/>
        </w:rPr>
        <w:tab/>
        <w:t>4/4</w:t>
      </w:r>
    </w:p>
    <w:p w:rsidR="00D844A5" w:rsidRPr="00415E57" w:rsidRDefault="00782F77" w:rsidP="00830258">
      <w:pPr>
        <w:numPr>
          <w:ilvl w:val="0"/>
          <w:numId w:val="1"/>
        </w:numPr>
        <w:rPr>
          <w:sz w:val="28"/>
          <w:szCs w:val="28"/>
          <w:lang w:val="es-MX"/>
        </w:rPr>
      </w:pPr>
      <w:r w:rsidRPr="00415E57">
        <w:rPr>
          <w:sz w:val="28"/>
          <w:szCs w:val="28"/>
          <w:lang w:val="es-MX"/>
        </w:rPr>
        <w:t>Quiroga, Horacio, “El hijo”  p. 332</w:t>
      </w:r>
      <w:r w:rsidR="001F2833">
        <w:rPr>
          <w:sz w:val="28"/>
          <w:szCs w:val="28"/>
          <w:lang w:val="es-MX"/>
        </w:rPr>
        <w:tab/>
      </w:r>
      <w:r w:rsidR="001F2833">
        <w:rPr>
          <w:sz w:val="28"/>
          <w:szCs w:val="28"/>
          <w:lang w:val="es-MX"/>
        </w:rPr>
        <w:tab/>
      </w:r>
      <w:r w:rsidR="001F2833">
        <w:rPr>
          <w:sz w:val="28"/>
          <w:szCs w:val="28"/>
          <w:lang w:val="es-MX"/>
        </w:rPr>
        <w:tab/>
      </w:r>
      <w:r w:rsidR="001F2833">
        <w:rPr>
          <w:sz w:val="28"/>
          <w:szCs w:val="28"/>
          <w:lang w:val="es-MX"/>
        </w:rPr>
        <w:tab/>
      </w:r>
      <w:r w:rsidR="001F2833">
        <w:rPr>
          <w:sz w:val="28"/>
          <w:szCs w:val="28"/>
          <w:lang w:val="es-MX"/>
        </w:rPr>
        <w:tab/>
        <w:t>4/4</w:t>
      </w:r>
    </w:p>
    <w:p w:rsidR="00782F77" w:rsidRPr="00415E57" w:rsidRDefault="00782F77" w:rsidP="00830258">
      <w:pPr>
        <w:numPr>
          <w:ilvl w:val="0"/>
          <w:numId w:val="1"/>
        </w:numPr>
        <w:rPr>
          <w:sz w:val="28"/>
          <w:szCs w:val="28"/>
          <w:lang w:val="es-MX"/>
        </w:rPr>
      </w:pPr>
      <w:r w:rsidRPr="00415E57">
        <w:rPr>
          <w:sz w:val="28"/>
          <w:szCs w:val="28"/>
          <w:lang w:val="es-MX"/>
        </w:rPr>
        <w:t>Rulfo, Juan “No oyes ladrar” p. 382</w:t>
      </w:r>
      <w:r w:rsidR="001F2833">
        <w:rPr>
          <w:sz w:val="28"/>
          <w:szCs w:val="28"/>
          <w:lang w:val="es-MX"/>
        </w:rPr>
        <w:tab/>
      </w:r>
      <w:r w:rsidR="001F2833">
        <w:rPr>
          <w:sz w:val="28"/>
          <w:szCs w:val="28"/>
          <w:lang w:val="es-MX"/>
        </w:rPr>
        <w:tab/>
      </w:r>
      <w:r w:rsidR="001F2833">
        <w:rPr>
          <w:sz w:val="28"/>
          <w:szCs w:val="28"/>
          <w:lang w:val="es-MX"/>
        </w:rPr>
        <w:tab/>
      </w:r>
      <w:r w:rsidR="001F2833">
        <w:rPr>
          <w:sz w:val="28"/>
          <w:szCs w:val="28"/>
          <w:lang w:val="es-MX"/>
        </w:rPr>
        <w:tab/>
      </w:r>
      <w:r w:rsidR="001F2833">
        <w:rPr>
          <w:sz w:val="28"/>
          <w:szCs w:val="28"/>
          <w:lang w:val="es-MX"/>
        </w:rPr>
        <w:tab/>
        <w:t>4/11</w:t>
      </w:r>
    </w:p>
    <w:p w:rsidR="00782F77" w:rsidRPr="00415E57" w:rsidRDefault="00782F77" w:rsidP="00830258">
      <w:pPr>
        <w:numPr>
          <w:ilvl w:val="0"/>
          <w:numId w:val="1"/>
        </w:numPr>
        <w:rPr>
          <w:sz w:val="28"/>
          <w:szCs w:val="28"/>
          <w:lang w:val="es-MX"/>
        </w:rPr>
      </w:pPr>
      <w:r w:rsidRPr="00415E57">
        <w:rPr>
          <w:sz w:val="28"/>
          <w:szCs w:val="28"/>
          <w:lang w:val="es-MX"/>
        </w:rPr>
        <w:t xml:space="preserve">Gabriel García Márquez; “La siesta del martes”  p. 405  </w:t>
      </w:r>
      <w:r w:rsidR="001F2833">
        <w:rPr>
          <w:sz w:val="28"/>
          <w:szCs w:val="28"/>
          <w:lang w:val="es-MX"/>
        </w:rPr>
        <w:tab/>
      </w:r>
      <w:r w:rsidR="001F2833">
        <w:rPr>
          <w:sz w:val="28"/>
          <w:szCs w:val="28"/>
          <w:lang w:val="es-MX"/>
        </w:rPr>
        <w:tab/>
        <w:t>4/18</w:t>
      </w:r>
    </w:p>
    <w:p w:rsidR="00782F77" w:rsidRPr="00415E57" w:rsidRDefault="00782F77" w:rsidP="00830258">
      <w:pPr>
        <w:numPr>
          <w:ilvl w:val="0"/>
          <w:numId w:val="1"/>
        </w:numPr>
        <w:rPr>
          <w:sz w:val="28"/>
          <w:szCs w:val="28"/>
          <w:lang w:val="es-MX"/>
        </w:rPr>
      </w:pPr>
      <w:r w:rsidRPr="00415E57">
        <w:rPr>
          <w:sz w:val="28"/>
          <w:szCs w:val="28"/>
          <w:lang w:val="es-MX"/>
        </w:rPr>
        <w:t>Gabriel García Márquez; “El ahogado más hermoso…” p. 536</w:t>
      </w:r>
      <w:r w:rsidR="001F2833">
        <w:rPr>
          <w:sz w:val="28"/>
          <w:szCs w:val="28"/>
          <w:lang w:val="es-MX"/>
        </w:rPr>
        <w:tab/>
        <w:t>4/18</w:t>
      </w:r>
    </w:p>
    <w:p w:rsidR="00782F77" w:rsidRPr="00415E57" w:rsidRDefault="00415E57" w:rsidP="00830258">
      <w:pPr>
        <w:numPr>
          <w:ilvl w:val="0"/>
          <w:numId w:val="1"/>
        </w:numPr>
        <w:rPr>
          <w:sz w:val="28"/>
          <w:szCs w:val="28"/>
          <w:lang w:val="es-MX"/>
        </w:rPr>
      </w:pPr>
      <w:r w:rsidRPr="00415E57">
        <w:rPr>
          <w:sz w:val="28"/>
          <w:szCs w:val="28"/>
          <w:lang w:val="es-MX"/>
        </w:rPr>
        <w:t>Unamuno, Miguel, “San Manuel” p. 430</w:t>
      </w:r>
      <w:r w:rsidR="001F2833">
        <w:rPr>
          <w:sz w:val="28"/>
          <w:szCs w:val="28"/>
          <w:lang w:val="es-MX"/>
        </w:rPr>
        <w:tab/>
      </w:r>
      <w:r w:rsidR="001F2833">
        <w:rPr>
          <w:sz w:val="28"/>
          <w:szCs w:val="28"/>
          <w:lang w:val="es-MX"/>
        </w:rPr>
        <w:tab/>
      </w:r>
      <w:r w:rsidR="001F2833">
        <w:rPr>
          <w:sz w:val="28"/>
          <w:szCs w:val="28"/>
          <w:lang w:val="es-MX"/>
        </w:rPr>
        <w:tab/>
      </w:r>
      <w:r w:rsidR="001F2833">
        <w:rPr>
          <w:sz w:val="28"/>
          <w:szCs w:val="28"/>
          <w:lang w:val="es-MX"/>
        </w:rPr>
        <w:tab/>
        <w:t>4/25</w:t>
      </w:r>
    </w:p>
    <w:p w:rsidR="00415E57" w:rsidRPr="00415E57" w:rsidRDefault="00415E57" w:rsidP="00830258">
      <w:pPr>
        <w:numPr>
          <w:ilvl w:val="0"/>
          <w:numId w:val="1"/>
        </w:numPr>
        <w:rPr>
          <w:sz w:val="28"/>
          <w:szCs w:val="28"/>
          <w:lang w:val="es-MX"/>
        </w:rPr>
      </w:pPr>
      <w:r w:rsidRPr="00415E57">
        <w:rPr>
          <w:sz w:val="28"/>
          <w:szCs w:val="28"/>
          <w:lang w:val="es-MX"/>
        </w:rPr>
        <w:t>Machado, Antonio; “He andado muchos caminos”  p. 455</w:t>
      </w:r>
      <w:r w:rsidR="001F2833">
        <w:rPr>
          <w:sz w:val="28"/>
          <w:szCs w:val="28"/>
          <w:lang w:val="es-MX"/>
        </w:rPr>
        <w:tab/>
        <w:t>5/2</w:t>
      </w:r>
    </w:p>
    <w:p w:rsidR="00415E57" w:rsidRPr="00415E57" w:rsidRDefault="00415E57" w:rsidP="00830258">
      <w:pPr>
        <w:numPr>
          <w:ilvl w:val="0"/>
          <w:numId w:val="1"/>
        </w:numPr>
        <w:rPr>
          <w:sz w:val="28"/>
          <w:szCs w:val="28"/>
          <w:lang w:val="es-MX"/>
        </w:rPr>
      </w:pPr>
      <w:r w:rsidRPr="00415E57">
        <w:rPr>
          <w:sz w:val="28"/>
          <w:szCs w:val="28"/>
          <w:lang w:val="es-MX"/>
        </w:rPr>
        <w:t xml:space="preserve">Burgos, Julia de “A Julia de Burgos” p. 460  </w:t>
      </w:r>
      <w:r w:rsidR="001F2833">
        <w:rPr>
          <w:sz w:val="28"/>
          <w:szCs w:val="28"/>
          <w:lang w:val="es-MX"/>
        </w:rPr>
        <w:tab/>
      </w:r>
      <w:r w:rsidR="001F2833">
        <w:rPr>
          <w:sz w:val="28"/>
          <w:szCs w:val="28"/>
          <w:lang w:val="es-MX"/>
        </w:rPr>
        <w:tab/>
      </w:r>
      <w:r w:rsidR="001F2833">
        <w:rPr>
          <w:sz w:val="28"/>
          <w:szCs w:val="28"/>
          <w:lang w:val="es-MX"/>
        </w:rPr>
        <w:tab/>
        <w:t>5/2</w:t>
      </w:r>
    </w:p>
    <w:p w:rsidR="00415E57" w:rsidRPr="00415E57" w:rsidRDefault="00415E57" w:rsidP="00830258">
      <w:pPr>
        <w:numPr>
          <w:ilvl w:val="0"/>
          <w:numId w:val="1"/>
        </w:numPr>
        <w:rPr>
          <w:sz w:val="28"/>
          <w:szCs w:val="28"/>
        </w:rPr>
      </w:pPr>
      <w:r w:rsidRPr="00415E57">
        <w:rPr>
          <w:sz w:val="28"/>
          <w:szCs w:val="28"/>
        </w:rPr>
        <w:t>Neruda, Pablo, ‘Walking around”  p. 463</w:t>
      </w:r>
      <w:r w:rsidR="001F2833">
        <w:rPr>
          <w:sz w:val="28"/>
          <w:szCs w:val="28"/>
        </w:rPr>
        <w:tab/>
      </w:r>
      <w:r w:rsidR="001F2833">
        <w:rPr>
          <w:sz w:val="28"/>
          <w:szCs w:val="28"/>
        </w:rPr>
        <w:tab/>
      </w:r>
      <w:r w:rsidR="001F2833">
        <w:rPr>
          <w:sz w:val="28"/>
          <w:szCs w:val="28"/>
        </w:rPr>
        <w:tab/>
      </w:r>
      <w:r w:rsidR="001F2833">
        <w:rPr>
          <w:sz w:val="28"/>
          <w:szCs w:val="28"/>
        </w:rPr>
        <w:tab/>
        <w:t>5/2</w:t>
      </w:r>
    </w:p>
    <w:p w:rsidR="00415E57" w:rsidRPr="00415E57" w:rsidRDefault="00415E57" w:rsidP="00830258">
      <w:pPr>
        <w:numPr>
          <w:ilvl w:val="0"/>
          <w:numId w:val="1"/>
        </w:numPr>
        <w:rPr>
          <w:sz w:val="28"/>
          <w:szCs w:val="28"/>
          <w:lang w:val="es-MX"/>
        </w:rPr>
      </w:pPr>
      <w:r w:rsidRPr="00415E57">
        <w:rPr>
          <w:sz w:val="28"/>
          <w:szCs w:val="28"/>
          <w:lang w:val="es-MX"/>
        </w:rPr>
        <w:t>Fuentes, Carlos “</w:t>
      </w:r>
      <w:proofErr w:type="spellStart"/>
      <w:r w:rsidRPr="00415E57">
        <w:rPr>
          <w:sz w:val="28"/>
          <w:szCs w:val="28"/>
          <w:lang w:val="es-MX"/>
        </w:rPr>
        <w:t>Chac</w:t>
      </w:r>
      <w:proofErr w:type="spellEnd"/>
      <w:r w:rsidRPr="00415E57">
        <w:rPr>
          <w:sz w:val="28"/>
          <w:szCs w:val="28"/>
          <w:lang w:val="es-MX"/>
        </w:rPr>
        <w:t xml:space="preserve"> </w:t>
      </w:r>
      <w:proofErr w:type="spellStart"/>
      <w:r w:rsidRPr="00415E57">
        <w:rPr>
          <w:sz w:val="28"/>
          <w:szCs w:val="28"/>
          <w:lang w:val="es-MX"/>
        </w:rPr>
        <w:t>Mool</w:t>
      </w:r>
      <w:proofErr w:type="spellEnd"/>
      <w:r w:rsidRPr="00415E57">
        <w:rPr>
          <w:sz w:val="28"/>
          <w:szCs w:val="28"/>
          <w:lang w:val="es-MX"/>
        </w:rPr>
        <w:t>” p. 527</w:t>
      </w:r>
      <w:r w:rsidR="001F2833">
        <w:rPr>
          <w:sz w:val="28"/>
          <w:szCs w:val="28"/>
          <w:lang w:val="es-MX"/>
        </w:rPr>
        <w:tab/>
      </w:r>
      <w:r w:rsidR="001F2833">
        <w:rPr>
          <w:sz w:val="28"/>
          <w:szCs w:val="28"/>
          <w:lang w:val="es-MX"/>
        </w:rPr>
        <w:tab/>
      </w:r>
      <w:r w:rsidR="001F2833">
        <w:rPr>
          <w:sz w:val="28"/>
          <w:szCs w:val="28"/>
          <w:lang w:val="es-MX"/>
        </w:rPr>
        <w:tab/>
      </w:r>
      <w:r w:rsidR="001F2833">
        <w:rPr>
          <w:sz w:val="28"/>
          <w:szCs w:val="28"/>
          <w:lang w:val="es-MX"/>
        </w:rPr>
        <w:tab/>
      </w:r>
      <w:r w:rsidR="001F2833">
        <w:rPr>
          <w:sz w:val="28"/>
          <w:szCs w:val="28"/>
          <w:lang w:val="es-MX"/>
        </w:rPr>
        <w:tab/>
        <w:t>5/9</w:t>
      </w:r>
    </w:p>
    <w:p w:rsidR="00415E57" w:rsidRPr="00415E57" w:rsidRDefault="00415E57" w:rsidP="00830258">
      <w:pPr>
        <w:numPr>
          <w:ilvl w:val="0"/>
          <w:numId w:val="1"/>
        </w:numPr>
        <w:rPr>
          <w:sz w:val="28"/>
          <w:szCs w:val="28"/>
          <w:lang w:val="es-MX"/>
        </w:rPr>
      </w:pPr>
      <w:proofErr w:type="spellStart"/>
      <w:r w:rsidRPr="00415E57">
        <w:rPr>
          <w:sz w:val="28"/>
          <w:szCs w:val="28"/>
          <w:lang w:val="es-MX"/>
        </w:rPr>
        <w:t>Ulibarri</w:t>
      </w:r>
      <w:proofErr w:type="spellEnd"/>
      <w:r w:rsidRPr="00415E57">
        <w:rPr>
          <w:sz w:val="28"/>
          <w:szCs w:val="28"/>
          <w:lang w:val="es-MX"/>
        </w:rPr>
        <w:t>, Sabine, “El caballo mago” p. 544</w:t>
      </w:r>
      <w:r w:rsidR="001F2833">
        <w:rPr>
          <w:sz w:val="28"/>
          <w:szCs w:val="28"/>
          <w:lang w:val="es-MX"/>
        </w:rPr>
        <w:tab/>
      </w:r>
      <w:r w:rsidR="001F2833">
        <w:rPr>
          <w:sz w:val="28"/>
          <w:szCs w:val="28"/>
          <w:lang w:val="es-MX"/>
        </w:rPr>
        <w:tab/>
      </w:r>
      <w:r w:rsidR="001F2833">
        <w:rPr>
          <w:sz w:val="28"/>
          <w:szCs w:val="28"/>
          <w:lang w:val="es-MX"/>
        </w:rPr>
        <w:tab/>
      </w:r>
      <w:r w:rsidR="001F2833">
        <w:rPr>
          <w:sz w:val="28"/>
          <w:szCs w:val="28"/>
          <w:lang w:val="es-MX"/>
        </w:rPr>
        <w:tab/>
        <w:t>5/9</w:t>
      </w:r>
    </w:p>
    <w:p w:rsidR="00281521" w:rsidRPr="00415E57" w:rsidRDefault="00281521" w:rsidP="00CC2EDC">
      <w:pPr>
        <w:rPr>
          <w:sz w:val="28"/>
          <w:lang w:val="es-MX"/>
        </w:rPr>
      </w:pPr>
    </w:p>
    <w:p w:rsidR="003925DA" w:rsidRPr="003925DA" w:rsidRDefault="001F2833" w:rsidP="001F2833">
      <w:pPr>
        <w:spacing w:line="480" w:lineRule="auto"/>
        <w:rPr>
          <w:b/>
          <w:sz w:val="28"/>
          <w:lang w:val="es-MX"/>
        </w:rPr>
      </w:pPr>
      <w:r>
        <w:rPr>
          <w:b/>
          <w:sz w:val="28"/>
          <w:lang w:val="es-MX"/>
        </w:rPr>
        <w:t>Examen de Literatura en UTEP</w:t>
      </w:r>
      <w:r w:rsidR="00213529">
        <w:rPr>
          <w:b/>
          <w:sz w:val="28"/>
          <w:lang w:val="es-MX"/>
        </w:rPr>
        <w:t xml:space="preserve">  5/16</w:t>
      </w:r>
      <w:r w:rsidR="003925DA" w:rsidRPr="003925DA">
        <w:rPr>
          <w:b/>
          <w:sz w:val="28"/>
          <w:lang w:val="es-MX"/>
        </w:rPr>
        <w:tab/>
      </w:r>
      <w:r w:rsidR="003925DA" w:rsidRPr="003925DA">
        <w:rPr>
          <w:b/>
          <w:sz w:val="28"/>
          <w:lang w:val="es-MX"/>
        </w:rPr>
        <w:tab/>
      </w:r>
      <w:r w:rsidR="003925DA" w:rsidRPr="003925DA">
        <w:rPr>
          <w:b/>
          <w:sz w:val="28"/>
          <w:lang w:val="es-MX"/>
        </w:rPr>
        <w:tab/>
      </w:r>
      <w:r w:rsidR="003925DA" w:rsidRPr="003925DA">
        <w:rPr>
          <w:b/>
          <w:sz w:val="28"/>
          <w:lang w:val="es-MX"/>
        </w:rPr>
        <w:tab/>
      </w:r>
    </w:p>
    <w:p w:rsidR="000E5476" w:rsidRPr="00594F7F" w:rsidRDefault="00594F7F" w:rsidP="000E5476">
      <w:pPr>
        <w:spacing w:line="480" w:lineRule="auto"/>
        <w:rPr>
          <w:b/>
          <w:sz w:val="28"/>
          <w:lang w:val="es-MX"/>
        </w:rPr>
      </w:pPr>
      <w:r w:rsidRPr="00594F7F">
        <w:rPr>
          <w:b/>
          <w:sz w:val="28"/>
          <w:lang w:val="es-MX"/>
        </w:rPr>
        <w:t xml:space="preserve">Examen Final de Semestre </w:t>
      </w:r>
      <w:r w:rsidR="00770DBC" w:rsidRPr="00594F7F">
        <w:rPr>
          <w:b/>
          <w:sz w:val="28"/>
          <w:lang w:val="es-MX"/>
        </w:rPr>
        <w:t>Jun</w:t>
      </w:r>
      <w:r>
        <w:rPr>
          <w:b/>
          <w:sz w:val="28"/>
          <w:lang w:val="es-MX"/>
        </w:rPr>
        <w:t>io</w:t>
      </w:r>
      <w:r w:rsidR="00213529">
        <w:rPr>
          <w:b/>
          <w:sz w:val="28"/>
          <w:lang w:val="es-MX"/>
        </w:rPr>
        <w:t xml:space="preserve"> 4</w:t>
      </w:r>
    </w:p>
    <w:p w:rsidR="00281521" w:rsidRPr="00AF1A58" w:rsidRDefault="00281521" w:rsidP="00AF1A58">
      <w:pPr>
        <w:spacing w:line="360" w:lineRule="auto"/>
      </w:pPr>
      <w:r w:rsidRPr="00AF1A58">
        <w:t xml:space="preserve">The student will read the assigned material and turn in, on the dates shown, </w:t>
      </w:r>
      <w:r w:rsidR="00AF1A58" w:rsidRPr="00AF1A58">
        <w:t>a</w:t>
      </w:r>
      <w:r w:rsidRPr="00AF1A58">
        <w:t xml:space="preserve">n analysis.  A copy of how to analyze poetry and/or a story is included in </w:t>
      </w:r>
      <w:r w:rsidR="00AF1A58" w:rsidRPr="00AF1A58">
        <w:t>t</w:t>
      </w:r>
      <w:r w:rsidRPr="00AF1A58">
        <w:t xml:space="preserve">he syllabus. </w:t>
      </w:r>
    </w:p>
    <w:p w:rsidR="000E5476" w:rsidRPr="00452FBE" w:rsidRDefault="000E5476" w:rsidP="00452FBE">
      <w:pPr>
        <w:numPr>
          <w:ilvl w:val="0"/>
          <w:numId w:val="7"/>
        </w:numPr>
        <w:spacing w:line="480" w:lineRule="auto"/>
        <w:rPr>
          <w:sz w:val="28"/>
        </w:rPr>
      </w:pPr>
      <w:proofErr w:type="spellStart"/>
      <w:r w:rsidRPr="000E5476">
        <w:rPr>
          <w:b/>
          <w:sz w:val="28"/>
          <w:szCs w:val="28"/>
        </w:rPr>
        <w:t>Análisis</w:t>
      </w:r>
      <w:proofErr w:type="spellEnd"/>
      <w:r w:rsidRPr="000E5476">
        <w:rPr>
          <w:b/>
          <w:sz w:val="28"/>
          <w:szCs w:val="28"/>
        </w:rPr>
        <w:t xml:space="preserve"> E </w:t>
      </w:r>
      <w:proofErr w:type="spellStart"/>
      <w:r w:rsidRPr="000E5476">
        <w:rPr>
          <w:b/>
          <w:sz w:val="28"/>
          <w:szCs w:val="28"/>
        </w:rPr>
        <w:t>Interpretación</w:t>
      </w:r>
      <w:proofErr w:type="spellEnd"/>
    </w:p>
    <w:p w:rsidR="00233FF8" w:rsidRPr="00AF1A58" w:rsidRDefault="00233FF8" w:rsidP="0079356E">
      <w:pPr>
        <w:rPr>
          <w:lang w:val="es-MX"/>
        </w:rPr>
      </w:pPr>
      <w:r w:rsidRPr="00AF1A58">
        <w:rPr>
          <w:lang w:val="es-MX"/>
        </w:rPr>
        <w:t xml:space="preserve">Lee la lectura dos veces.  Una vez terminada la segunda lectura y la discusión del </w:t>
      </w:r>
      <w:r w:rsidR="00452FBE" w:rsidRPr="00AF1A58">
        <w:rPr>
          <w:lang w:val="es-MX"/>
        </w:rPr>
        <w:t>relato, se procede a trabajar con</w:t>
      </w:r>
      <w:r w:rsidRPr="00AF1A58">
        <w:rPr>
          <w:lang w:val="es-MX"/>
        </w:rPr>
        <w:t xml:space="preserve"> el siguiente análisis.</w:t>
      </w:r>
    </w:p>
    <w:p w:rsidR="0093624B" w:rsidRPr="00AF1A58" w:rsidRDefault="00233FF8" w:rsidP="0079356E">
      <w:pPr>
        <w:rPr>
          <w:lang w:val="es-MX"/>
        </w:rPr>
      </w:pPr>
      <w:r w:rsidRPr="00AF1A58">
        <w:rPr>
          <w:lang w:val="es-MX"/>
        </w:rPr>
        <w:t>Lo puedes ir completando mientra</w:t>
      </w:r>
      <w:r w:rsidR="00F44B90" w:rsidRPr="00AF1A58">
        <w:rPr>
          <w:lang w:val="es-MX"/>
        </w:rPr>
        <w:t>s vas leyéndolo. Estos, junto con el análisis que te dará</w:t>
      </w:r>
      <w:r w:rsidRPr="00AF1A58">
        <w:rPr>
          <w:lang w:val="es-MX"/>
        </w:rPr>
        <w:t xml:space="preserve"> la maestra, </w:t>
      </w:r>
      <w:r w:rsidR="00F44B90" w:rsidRPr="00AF1A58">
        <w:rPr>
          <w:lang w:val="es-MX"/>
        </w:rPr>
        <w:t>te servirá</w:t>
      </w:r>
      <w:r w:rsidRPr="00AF1A58">
        <w:rPr>
          <w:lang w:val="es-MX"/>
        </w:rPr>
        <w:t>n para estudiar para el examen de AP.</w:t>
      </w:r>
    </w:p>
    <w:p w:rsidR="00A774C0" w:rsidRDefault="00A774C0" w:rsidP="00A774C0">
      <w:pPr>
        <w:rPr>
          <w:sz w:val="28"/>
          <w:szCs w:val="28"/>
          <w:lang w:val="es-MX"/>
        </w:rPr>
      </w:pPr>
    </w:p>
    <w:p w:rsidR="00AF1A58" w:rsidRPr="00217AEB" w:rsidRDefault="00AF1A58" w:rsidP="00AF1A58">
      <w:pPr>
        <w:ind w:left="720"/>
        <w:rPr>
          <w:b/>
          <w:sz w:val="28"/>
          <w:szCs w:val="28"/>
          <w:u w:val="single"/>
          <w:lang w:val="es-MX"/>
        </w:rPr>
      </w:pPr>
      <w:r w:rsidRPr="00217AEB">
        <w:rPr>
          <w:b/>
          <w:sz w:val="28"/>
          <w:szCs w:val="28"/>
          <w:u w:val="single"/>
          <w:lang w:val="es-MX"/>
        </w:rPr>
        <w:t>Lectura</w:t>
      </w:r>
    </w:p>
    <w:p w:rsidR="00580CAB" w:rsidRDefault="00365C07" w:rsidP="00580CAB">
      <w:pPr>
        <w:numPr>
          <w:ilvl w:val="0"/>
          <w:numId w:val="6"/>
        </w:numPr>
        <w:rPr>
          <w:b/>
          <w:sz w:val="28"/>
          <w:szCs w:val="28"/>
          <w:lang w:val="es-MX"/>
        </w:rPr>
      </w:pPr>
      <w:r>
        <w:rPr>
          <w:b/>
          <w:sz w:val="28"/>
          <w:szCs w:val="28"/>
          <w:lang w:val="es-MX"/>
        </w:rPr>
        <w:t>Nombre</w:t>
      </w:r>
      <w:r w:rsidR="00586BF3">
        <w:rPr>
          <w:b/>
          <w:sz w:val="28"/>
          <w:szCs w:val="28"/>
          <w:lang w:val="es-MX"/>
        </w:rPr>
        <w:t xml:space="preserve"> de estudiante</w:t>
      </w:r>
    </w:p>
    <w:p w:rsidR="0079356E" w:rsidRPr="00A774C0" w:rsidRDefault="00365C07" w:rsidP="0079356E">
      <w:pPr>
        <w:numPr>
          <w:ilvl w:val="0"/>
          <w:numId w:val="6"/>
        </w:numPr>
        <w:rPr>
          <w:sz w:val="28"/>
          <w:szCs w:val="28"/>
          <w:lang w:val="es-MX"/>
        </w:rPr>
      </w:pPr>
      <w:r>
        <w:rPr>
          <w:b/>
          <w:sz w:val="28"/>
          <w:szCs w:val="28"/>
          <w:lang w:val="es-MX"/>
        </w:rPr>
        <w:t>Titulo</w:t>
      </w:r>
    </w:p>
    <w:p w:rsidR="00A774C0" w:rsidRDefault="00365C07" w:rsidP="00A774C0">
      <w:pPr>
        <w:numPr>
          <w:ilvl w:val="0"/>
          <w:numId w:val="6"/>
        </w:numPr>
        <w:rPr>
          <w:b/>
          <w:sz w:val="28"/>
          <w:szCs w:val="28"/>
          <w:lang w:val="es-MX"/>
        </w:rPr>
      </w:pPr>
      <w:r>
        <w:rPr>
          <w:b/>
          <w:sz w:val="28"/>
          <w:szCs w:val="28"/>
          <w:lang w:val="es-MX"/>
        </w:rPr>
        <w:t>Autor</w:t>
      </w:r>
    </w:p>
    <w:p w:rsidR="0079356E" w:rsidRPr="0070168E" w:rsidRDefault="00580CAB" w:rsidP="0070168E">
      <w:pPr>
        <w:numPr>
          <w:ilvl w:val="0"/>
          <w:numId w:val="6"/>
        </w:numPr>
        <w:rPr>
          <w:b/>
          <w:sz w:val="28"/>
          <w:szCs w:val="28"/>
          <w:lang w:val="es-MX"/>
        </w:rPr>
      </w:pPr>
      <w:r>
        <w:rPr>
          <w:b/>
          <w:sz w:val="28"/>
          <w:szCs w:val="28"/>
          <w:lang w:val="es-MX"/>
        </w:rPr>
        <w:t>Argumento (resumen del cuento)</w:t>
      </w:r>
      <w:r w:rsidR="0070168E" w:rsidRPr="0070168E">
        <w:rPr>
          <w:b/>
          <w:sz w:val="28"/>
          <w:szCs w:val="28"/>
          <w:lang w:val="es-MX"/>
        </w:rPr>
        <w:t xml:space="preserve"> </w:t>
      </w:r>
      <w:r w:rsidR="007A6B65">
        <w:rPr>
          <w:b/>
          <w:sz w:val="28"/>
          <w:szCs w:val="28"/>
          <w:lang w:val="es-MX"/>
        </w:rPr>
        <w:t>Síntesis</w:t>
      </w:r>
    </w:p>
    <w:p w:rsidR="00580CAB" w:rsidRDefault="002E5AE8" w:rsidP="00580CAB">
      <w:pPr>
        <w:numPr>
          <w:ilvl w:val="0"/>
          <w:numId w:val="6"/>
        </w:numPr>
        <w:rPr>
          <w:b/>
          <w:sz w:val="28"/>
          <w:szCs w:val="28"/>
          <w:lang w:val="es-MX"/>
        </w:rPr>
      </w:pPr>
      <w:r>
        <w:rPr>
          <w:b/>
          <w:sz w:val="28"/>
          <w:szCs w:val="28"/>
          <w:lang w:val="es-MX"/>
        </w:rPr>
        <w:t>Tema Central</w:t>
      </w:r>
      <w:r w:rsidR="00586BF3">
        <w:rPr>
          <w:b/>
          <w:sz w:val="28"/>
          <w:szCs w:val="28"/>
          <w:lang w:val="es-MX"/>
        </w:rPr>
        <w:t xml:space="preserve"> </w:t>
      </w:r>
      <w:r w:rsidR="006E4566">
        <w:rPr>
          <w:b/>
          <w:sz w:val="28"/>
          <w:szCs w:val="28"/>
          <w:lang w:val="es-MX"/>
        </w:rPr>
        <w:t>explicación</w:t>
      </w:r>
      <w:r>
        <w:rPr>
          <w:b/>
          <w:sz w:val="28"/>
          <w:szCs w:val="28"/>
          <w:lang w:val="es-MX"/>
        </w:rPr>
        <w:t>:</w:t>
      </w:r>
    </w:p>
    <w:p w:rsidR="00A774C0" w:rsidRPr="0070168E" w:rsidRDefault="00365C07" w:rsidP="009276B2">
      <w:pPr>
        <w:numPr>
          <w:ilvl w:val="0"/>
          <w:numId w:val="6"/>
        </w:numPr>
        <w:rPr>
          <w:b/>
          <w:sz w:val="28"/>
          <w:szCs w:val="28"/>
          <w:lang w:val="es-MX"/>
        </w:rPr>
      </w:pPr>
      <w:r>
        <w:rPr>
          <w:b/>
          <w:sz w:val="28"/>
          <w:szCs w:val="28"/>
          <w:lang w:val="es-MX"/>
        </w:rPr>
        <w:t>Personajes</w:t>
      </w:r>
      <w:r w:rsidR="002E5AE8">
        <w:rPr>
          <w:b/>
          <w:sz w:val="28"/>
          <w:szCs w:val="28"/>
          <w:lang w:val="es-MX"/>
        </w:rPr>
        <w:t>:</w:t>
      </w:r>
    </w:p>
    <w:p w:rsidR="0070168E" w:rsidRPr="0070168E" w:rsidRDefault="0079356E" w:rsidP="0070168E">
      <w:pPr>
        <w:numPr>
          <w:ilvl w:val="0"/>
          <w:numId w:val="6"/>
        </w:numPr>
        <w:rPr>
          <w:b/>
          <w:sz w:val="28"/>
          <w:szCs w:val="28"/>
          <w:lang w:val="es-MX"/>
        </w:rPr>
      </w:pPr>
      <w:r w:rsidRPr="0070168E">
        <w:rPr>
          <w:b/>
          <w:sz w:val="28"/>
          <w:szCs w:val="28"/>
          <w:lang w:val="es-MX"/>
        </w:rPr>
        <w:t>Técnicas narrativas.</w:t>
      </w:r>
      <w:r w:rsidR="00AF1A58">
        <w:rPr>
          <w:b/>
          <w:sz w:val="28"/>
          <w:szCs w:val="28"/>
          <w:lang w:val="es-MX"/>
        </w:rPr>
        <w:t xml:space="preserve"> (mínimo 4)</w:t>
      </w:r>
    </w:p>
    <w:p w:rsidR="0070168E" w:rsidRDefault="0070168E" w:rsidP="0079356E">
      <w:pPr>
        <w:numPr>
          <w:ilvl w:val="0"/>
          <w:numId w:val="6"/>
        </w:numPr>
        <w:rPr>
          <w:b/>
          <w:sz w:val="28"/>
          <w:szCs w:val="28"/>
          <w:lang w:val="es-MX"/>
        </w:rPr>
      </w:pPr>
      <w:r>
        <w:rPr>
          <w:b/>
          <w:sz w:val="28"/>
          <w:szCs w:val="28"/>
          <w:lang w:val="es-MX"/>
        </w:rPr>
        <w:t>Ambiente:</w:t>
      </w:r>
    </w:p>
    <w:p w:rsidR="0079356E" w:rsidRDefault="009276B2" w:rsidP="00586BF3">
      <w:pPr>
        <w:rPr>
          <w:b/>
          <w:sz w:val="28"/>
          <w:szCs w:val="28"/>
          <w:lang w:val="es-MX"/>
        </w:rPr>
      </w:pPr>
      <w:r>
        <w:rPr>
          <w:b/>
          <w:sz w:val="28"/>
          <w:szCs w:val="28"/>
          <w:lang w:val="es-MX"/>
        </w:rPr>
        <w:t xml:space="preserve">     </w:t>
      </w:r>
      <w:r w:rsidR="00586BF3">
        <w:rPr>
          <w:b/>
          <w:sz w:val="28"/>
          <w:szCs w:val="28"/>
          <w:lang w:val="es-MX"/>
        </w:rPr>
        <w:t>9</w:t>
      </w:r>
      <w:r w:rsidR="00A774C0">
        <w:rPr>
          <w:b/>
          <w:sz w:val="28"/>
          <w:szCs w:val="28"/>
          <w:lang w:val="es-MX"/>
        </w:rPr>
        <w:t xml:space="preserve">. </w:t>
      </w:r>
      <w:r w:rsidR="0079356E">
        <w:rPr>
          <w:b/>
          <w:sz w:val="28"/>
          <w:szCs w:val="28"/>
          <w:lang w:val="es-MX"/>
        </w:rPr>
        <w:t>Describe l</w:t>
      </w:r>
      <w:r w:rsidR="00A774C0">
        <w:rPr>
          <w:b/>
          <w:sz w:val="28"/>
          <w:szCs w:val="28"/>
          <w:lang w:val="es-MX"/>
        </w:rPr>
        <w:t>a causa/efecto de algú</w:t>
      </w:r>
      <w:r w:rsidR="0079356E">
        <w:rPr>
          <w:b/>
          <w:sz w:val="28"/>
          <w:szCs w:val="28"/>
          <w:lang w:val="es-MX"/>
        </w:rPr>
        <w:t>n hecho</w:t>
      </w:r>
      <w:r w:rsidR="002E5AE8">
        <w:rPr>
          <w:b/>
          <w:sz w:val="28"/>
          <w:szCs w:val="28"/>
          <w:lang w:val="es-MX"/>
        </w:rPr>
        <w:t>:</w:t>
      </w:r>
    </w:p>
    <w:p w:rsidR="0079356E" w:rsidRDefault="009276B2" w:rsidP="00586BF3">
      <w:pPr>
        <w:rPr>
          <w:b/>
          <w:sz w:val="28"/>
          <w:szCs w:val="28"/>
          <w:lang w:val="es-MX"/>
        </w:rPr>
      </w:pPr>
      <w:r>
        <w:rPr>
          <w:b/>
          <w:sz w:val="28"/>
          <w:szCs w:val="28"/>
          <w:lang w:val="es-MX"/>
        </w:rPr>
        <w:t xml:space="preserve">     </w:t>
      </w:r>
      <w:r w:rsidR="00A774C0">
        <w:rPr>
          <w:b/>
          <w:sz w:val="28"/>
          <w:szCs w:val="28"/>
          <w:lang w:val="es-MX"/>
        </w:rPr>
        <w:t>1</w:t>
      </w:r>
      <w:r w:rsidR="00586BF3">
        <w:rPr>
          <w:b/>
          <w:sz w:val="28"/>
          <w:szCs w:val="28"/>
          <w:lang w:val="es-MX"/>
        </w:rPr>
        <w:t>0</w:t>
      </w:r>
      <w:r w:rsidR="00A774C0">
        <w:rPr>
          <w:b/>
          <w:sz w:val="28"/>
          <w:szCs w:val="28"/>
          <w:lang w:val="es-MX"/>
        </w:rPr>
        <w:t xml:space="preserve">. </w:t>
      </w:r>
      <w:r w:rsidR="00365C07">
        <w:rPr>
          <w:b/>
          <w:sz w:val="28"/>
          <w:szCs w:val="28"/>
          <w:lang w:val="es-MX"/>
        </w:rPr>
        <w:t xml:space="preserve">Justifica la elección del </w:t>
      </w:r>
      <w:r w:rsidR="00AF1A58">
        <w:rPr>
          <w:b/>
          <w:sz w:val="28"/>
          <w:szCs w:val="28"/>
          <w:lang w:val="es-MX"/>
        </w:rPr>
        <w:t>título</w:t>
      </w:r>
      <w:r w:rsidR="00365C07">
        <w:rPr>
          <w:b/>
          <w:sz w:val="28"/>
          <w:szCs w:val="28"/>
          <w:lang w:val="es-MX"/>
        </w:rPr>
        <w:t xml:space="preserve"> por parte del autor</w:t>
      </w:r>
    </w:p>
    <w:p w:rsidR="0079356E" w:rsidRDefault="009276B2" w:rsidP="00586BF3">
      <w:pPr>
        <w:rPr>
          <w:b/>
          <w:sz w:val="28"/>
          <w:szCs w:val="28"/>
          <w:lang w:val="es-MX"/>
        </w:rPr>
      </w:pPr>
      <w:r>
        <w:rPr>
          <w:b/>
          <w:sz w:val="28"/>
          <w:szCs w:val="28"/>
          <w:lang w:val="es-MX"/>
        </w:rPr>
        <w:t xml:space="preserve">     </w:t>
      </w:r>
      <w:r w:rsidR="00A774C0">
        <w:rPr>
          <w:b/>
          <w:sz w:val="28"/>
          <w:szCs w:val="28"/>
          <w:lang w:val="es-MX"/>
        </w:rPr>
        <w:t>1</w:t>
      </w:r>
      <w:r w:rsidR="00586BF3">
        <w:rPr>
          <w:b/>
          <w:sz w:val="28"/>
          <w:szCs w:val="28"/>
          <w:lang w:val="es-MX"/>
        </w:rPr>
        <w:t>1</w:t>
      </w:r>
      <w:r w:rsidR="00A774C0">
        <w:rPr>
          <w:b/>
          <w:sz w:val="28"/>
          <w:szCs w:val="28"/>
          <w:lang w:val="es-MX"/>
        </w:rPr>
        <w:t xml:space="preserve">. </w:t>
      </w:r>
      <w:r w:rsidR="0079356E">
        <w:rPr>
          <w:b/>
          <w:sz w:val="28"/>
          <w:szCs w:val="28"/>
          <w:lang w:val="es-MX"/>
        </w:rPr>
        <w:t>Identifica el conflicto central</w:t>
      </w:r>
    </w:p>
    <w:p w:rsidR="0079356E" w:rsidRDefault="009276B2" w:rsidP="00586BF3">
      <w:pPr>
        <w:rPr>
          <w:b/>
          <w:sz w:val="28"/>
          <w:szCs w:val="28"/>
          <w:lang w:val="es-MX"/>
        </w:rPr>
      </w:pPr>
      <w:r>
        <w:rPr>
          <w:b/>
          <w:sz w:val="28"/>
          <w:szCs w:val="28"/>
          <w:lang w:val="es-MX"/>
        </w:rPr>
        <w:t xml:space="preserve">     </w:t>
      </w:r>
      <w:r w:rsidR="00A774C0">
        <w:rPr>
          <w:b/>
          <w:sz w:val="28"/>
          <w:szCs w:val="28"/>
          <w:lang w:val="es-MX"/>
        </w:rPr>
        <w:t>1</w:t>
      </w:r>
      <w:r w:rsidR="00586BF3">
        <w:rPr>
          <w:b/>
          <w:sz w:val="28"/>
          <w:szCs w:val="28"/>
          <w:lang w:val="es-MX"/>
        </w:rPr>
        <w:t>2</w:t>
      </w:r>
      <w:r w:rsidR="00A774C0">
        <w:rPr>
          <w:b/>
          <w:sz w:val="28"/>
          <w:szCs w:val="28"/>
          <w:lang w:val="es-MX"/>
        </w:rPr>
        <w:t xml:space="preserve">. </w:t>
      </w:r>
      <w:r w:rsidR="0079356E">
        <w:rPr>
          <w:b/>
          <w:sz w:val="28"/>
          <w:szCs w:val="28"/>
          <w:lang w:val="es-MX"/>
        </w:rPr>
        <w:t>Analiza el significado de diez palabras</w:t>
      </w:r>
    </w:p>
    <w:p w:rsidR="00655884" w:rsidRPr="00645B2F" w:rsidRDefault="00F36B53" w:rsidP="00F36B53">
      <w:pPr>
        <w:jc w:val="center"/>
        <w:rPr>
          <w:b/>
          <w:color w:val="000000"/>
          <w:sz w:val="22"/>
          <w:szCs w:val="22"/>
        </w:rPr>
      </w:pPr>
      <w:proofErr w:type="spellStart"/>
      <w:r w:rsidRPr="00645B2F">
        <w:rPr>
          <w:b/>
          <w:color w:val="000000"/>
          <w:sz w:val="22"/>
          <w:szCs w:val="22"/>
        </w:rPr>
        <w:lastRenderedPageBreak/>
        <w:t>Garcilazo</w:t>
      </w:r>
      <w:proofErr w:type="spellEnd"/>
      <w:r w:rsidRPr="00645B2F">
        <w:rPr>
          <w:b/>
          <w:color w:val="000000"/>
          <w:sz w:val="22"/>
          <w:szCs w:val="22"/>
        </w:rPr>
        <w:t xml:space="preserve"> de la Vega</w:t>
      </w:r>
    </w:p>
    <w:p w:rsidR="005D0D8B" w:rsidRPr="00645B2F" w:rsidRDefault="005D0D8B" w:rsidP="00F36B53">
      <w:pPr>
        <w:jc w:val="center"/>
        <w:rPr>
          <w:b/>
          <w:color w:val="000000"/>
          <w:sz w:val="22"/>
          <w:szCs w:val="22"/>
        </w:rPr>
      </w:pPr>
    </w:p>
    <w:tbl>
      <w:tblPr>
        <w:tblW w:w="0" w:type="auto"/>
        <w:jc w:val="center"/>
        <w:tblCellSpacing w:w="15" w:type="dxa"/>
        <w:tblCellMar>
          <w:top w:w="15" w:type="dxa"/>
          <w:left w:w="15" w:type="dxa"/>
          <w:bottom w:w="15" w:type="dxa"/>
          <w:right w:w="15" w:type="dxa"/>
        </w:tblCellMar>
        <w:tblLook w:val="0000"/>
      </w:tblPr>
      <w:tblGrid>
        <w:gridCol w:w="3682"/>
      </w:tblGrid>
      <w:tr w:rsidR="00655884" w:rsidRPr="007A6B65">
        <w:trPr>
          <w:tblCellSpacing w:w="15" w:type="dxa"/>
          <w:jc w:val="center"/>
        </w:trPr>
        <w:tc>
          <w:tcPr>
            <w:tcW w:w="0" w:type="auto"/>
            <w:shd w:val="clear" w:color="auto" w:fill="auto"/>
            <w:vAlign w:val="center"/>
          </w:tcPr>
          <w:p w:rsidR="00655884" w:rsidRPr="00645B2F" w:rsidRDefault="00655884" w:rsidP="00655884">
            <w:pPr>
              <w:jc w:val="center"/>
              <w:rPr>
                <w:color w:val="000000"/>
                <w:sz w:val="22"/>
                <w:szCs w:val="22"/>
                <w:lang w:val="es-MX"/>
              </w:rPr>
            </w:pPr>
            <w:r w:rsidRPr="00645B2F">
              <w:rPr>
                <w:b/>
                <w:bCs/>
                <w:color w:val="000000"/>
                <w:sz w:val="22"/>
                <w:szCs w:val="22"/>
                <w:lang w:val="es-MX"/>
              </w:rPr>
              <w:t xml:space="preserve">Soneto </w:t>
            </w:r>
          </w:p>
          <w:p w:rsidR="00655884" w:rsidRPr="00645B2F" w:rsidRDefault="00655884" w:rsidP="00655884">
            <w:pPr>
              <w:rPr>
                <w:color w:val="000000"/>
                <w:sz w:val="22"/>
                <w:szCs w:val="22"/>
                <w:lang w:val="es-MX"/>
              </w:rPr>
            </w:pPr>
            <w:r w:rsidRPr="00645B2F">
              <w:rPr>
                <w:color w:val="000000"/>
                <w:sz w:val="22"/>
                <w:szCs w:val="22"/>
                <w:lang w:val="es-MX"/>
              </w:rPr>
              <w:br/>
              <w:t>En tanto que de rosa y azucena</w:t>
            </w:r>
            <w:r w:rsidRPr="00645B2F">
              <w:rPr>
                <w:color w:val="000000"/>
                <w:sz w:val="22"/>
                <w:szCs w:val="22"/>
                <w:lang w:val="es-MX"/>
              </w:rPr>
              <w:br/>
              <w:t>se muestra la color en vuestro gesto,</w:t>
            </w:r>
            <w:r w:rsidRPr="00645B2F">
              <w:rPr>
                <w:color w:val="000000"/>
                <w:sz w:val="22"/>
                <w:szCs w:val="22"/>
                <w:lang w:val="es-MX"/>
              </w:rPr>
              <w:br/>
              <w:t>y que vuestro mirar ardiente, honesto</w:t>
            </w:r>
            <w:r w:rsidRPr="00645B2F">
              <w:rPr>
                <w:color w:val="000000"/>
                <w:sz w:val="22"/>
                <w:szCs w:val="22"/>
                <w:lang w:val="es-MX"/>
              </w:rPr>
              <w:br/>
              <w:t xml:space="preserve">enciende el corazón y lo refrena; </w:t>
            </w:r>
          </w:p>
          <w:p w:rsidR="00655884" w:rsidRPr="00645B2F" w:rsidRDefault="00655884" w:rsidP="00655884">
            <w:pPr>
              <w:spacing w:before="100" w:beforeAutospacing="1" w:after="100" w:afterAutospacing="1"/>
              <w:rPr>
                <w:color w:val="000000"/>
                <w:sz w:val="22"/>
                <w:szCs w:val="22"/>
                <w:lang w:val="es-MX"/>
              </w:rPr>
            </w:pPr>
            <w:r w:rsidRPr="00645B2F">
              <w:rPr>
                <w:color w:val="000000"/>
                <w:sz w:val="22"/>
                <w:szCs w:val="22"/>
                <w:lang w:val="es-MX"/>
              </w:rPr>
              <w:t>y en tanto que el cabello, que en la vena</w:t>
            </w:r>
            <w:r w:rsidRPr="00645B2F">
              <w:rPr>
                <w:color w:val="000000"/>
                <w:sz w:val="22"/>
                <w:szCs w:val="22"/>
                <w:lang w:val="es-MX"/>
              </w:rPr>
              <w:br/>
              <w:t>del oro se escogió, con vuelo presto,</w:t>
            </w:r>
            <w:r w:rsidRPr="00645B2F">
              <w:rPr>
                <w:color w:val="000000"/>
                <w:sz w:val="22"/>
                <w:szCs w:val="22"/>
                <w:lang w:val="es-MX"/>
              </w:rPr>
              <w:br/>
              <w:t>por el hermoso cuello blanco, enhiesto,</w:t>
            </w:r>
            <w:r w:rsidRPr="00645B2F">
              <w:rPr>
                <w:color w:val="000000"/>
                <w:sz w:val="22"/>
                <w:szCs w:val="22"/>
                <w:lang w:val="es-MX"/>
              </w:rPr>
              <w:br/>
              <w:t xml:space="preserve">el viento mueve, esparce y desordena; </w:t>
            </w:r>
          </w:p>
          <w:p w:rsidR="00655884" w:rsidRPr="00645B2F" w:rsidRDefault="00655884" w:rsidP="00655884">
            <w:pPr>
              <w:spacing w:before="100" w:beforeAutospacing="1" w:after="100" w:afterAutospacing="1"/>
              <w:rPr>
                <w:color w:val="000000"/>
                <w:sz w:val="22"/>
                <w:szCs w:val="22"/>
                <w:lang w:val="es-MX"/>
              </w:rPr>
            </w:pPr>
            <w:proofErr w:type="gramStart"/>
            <w:r w:rsidRPr="00645B2F">
              <w:rPr>
                <w:color w:val="000000"/>
                <w:sz w:val="22"/>
                <w:szCs w:val="22"/>
                <w:lang w:val="es-MX"/>
              </w:rPr>
              <w:t>coged</w:t>
            </w:r>
            <w:proofErr w:type="gramEnd"/>
            <w:r w:rsidRPr="00645B2F">
              <w:rPr>
                <w:color w:val="000000"/>
                <w:sz w:val="22"/>
                <w:szCs w:val="22"/>
                <w:lang w:val="es-MX"/>
              </w:rPr>
              <w:t xml:space="preserve"> de vuestra alegre primavera</w:t>
            </w:r>
            <w:r w:rsidRPr="00645B2F">
              <w:rPr>
                <w:color w:val="000000"/>
                <w:sz w:val="22"/>
                <w:szCs w:val="22"/>
                <w:lang w:val="es-MX"/>
              </w:rPr>
              <w:br/>
              <w:t>el dulce fruto, antes que el tiempo airado</w:t>
            </w:r>
            <w:r w:rsidRPr="00645B2F">
              <w:rPr>
                <w:color w:val="000000"/>
                <w:sz w:val="22"/>
                <w:szCs w:val="22"/>
                <w:lang w:val="es-MX"/>
              </w:rPr>
              <w:br/>
              <w:t xml:space="preserve">cubra de nieve la hermosa cumbre. </w:t>
            </w:r>
          </w:p>
          <w:p w:rsidR="00AE17BE" w:rsidRPr="00645B2F" w:rsidRDefault="00655884" w:rsidP="00655884">
            <w:pPr>
              <w:spacing w:before="100" w:beforeAutospacing="1" w:after="100" w:afterAutospacing="1"/>
              <w:rPr>
                <w:color w:val="000000"/>
                <w:sz w:val="22"/>
                <w:szCs w:val="22"/>
                <w:lang w:val="es-MX"/>
              </w:rPr>
            </w:pPr>
            <w:r w:rsidRPr="00645B2F">
              <w:rPr>
                <w:color w:val="000000"/>
                <w:sz w:val="22"/>
                <w:szCs w:val="22"/>
                <w:lang w:val="es-MX"/>
              </w:rPr>
              <w:t>Marchitará la rosa el viento helado,</w:t>
            </w:r>
            <w:r w:rsidRPr="00645B2F">
              <w:rPr>
                <w:color w:val="000000"/>
                <w:sz w:val="22"/>
                <w:szCs w:val="22"/>
                <w:lang w:val="es-MX"/>
              </w:rPr>
              <w:br/>
              <w:t>todo lo mudará la edad ligera,</w:t>
            </w:r>
            <w:r w:rsidRPr="00645B2F">
              <w:rPr>
                <w:color w:val="000000"/>
                <w:sz w:val="22"/>
                <w:szCs w:val="22"/>
                <w:lang w:val="es-MX"/>
              </w:rPr>
              <w:br/>
              <w:t xml:space="preserve">por no hacer mudanza en su costumbre. </w:t>
            </w:r>
          </w:p>
        </w:tc>
      </w:tr>
    </w:tbl>
    <w:p w:rsidR="00AB7436" w:rsidRDefault="00AB7436" w:rsidP="00D544AA">
      <w:pPr>
        <w:rPr>
          <w:sz w:val="28"/>
          <w:szCs w:val="28"/>
          <w:lang w:val="es-MX"/>
        </w:rPr>
      </w:pPr>
    </w:p>
    <w:p w:rsidR="00D544AA" w:rsidRPr="003479E5" w:rsidRDefault="00233FF8" w:rsidP="00D544AA">
      <w:pPr>
        <w:rPr>
          <w:b/>
          <w:bCs/>
          <w:sz w:val="22"/>
          <w:szCs w:val="22"/>
          <w:lang w:val="es-MX"/>
        </w:rPr>
      </w:pPr>
      <w:r w:rsidRPr="003479E5">
        <w:rPr>
          <w:b/>
          <w:bCs/>
          <w:sz w:val="22"/>
          <w:szCs w:val="22"/>
          <w:lang w:val="es-MX"/>
        </w:rPr>
        <w:t xml:space="preserve"> </w:t>
      </w:r>
      <w:r w:rsidR="00D544AA" w:rsidRPr="003479E5">
        <w:rPr>
          <w:b/>
          <w:bCs/>
          <w:sz w:val="22"/>
          <w:szCs w:val="22"/>
          <w:lang w:val="es-MX"/>
        </w:rPr>
        <w:t>Análisis simplificado de la poesía.</w:t>
      </w:r>
    </w:p>
    <w:p w:rsidR="00D544AA" w:rsidRPr="003479E5" w:rsidRDefault="00D544AA" w:rsidP="00D544AA">
      <w:pPr>
        <w:rPr>
          <w:sz w:val="22"/>
          <w:szCs w:val="22"/>
          <w:lang w:val="es-MX"/>
        </w:rPr>
      </w:pPr>
    </w:p>
    <w:p w:rsidR="00D544AA" w:rsidRPr="003479E5" w:rsidRDefault="00D544AA" w:rsidP="00D544AA">
      <w:pPr>
        <w:rPr>
          <w:sz w:val="22"/>
          <w:szCs w:val="22"/>
          <w:lang w:val="es-MX"/>
        </w:rPr>
      </w:pPr>
      <w:r w:rsidRPr="003479E5">
        <w:rPr>
          <w:sz w:val="22"/>
          <w:szCs w:val="22"/>
          <w:lang w:val="es-MX"/>
        </w:rPr>
        <w:t>I –</w:t>
      </w:r>
      <w:r w:rsidR="003479E5" w:rsidRPr="003479E5">
        <w:rPr>
          <w:sz w:val="22"/>
          <w:szCs w:val="22"/>
          <w:lang w:val="es-MX"/>
        </w:rPr>
        <w:t xml:space="preserve"> </w:t>
      </w:r>
      <w:r w:rsidRPr="003479E5">
        <w:rPr>
          <w:b/>
          <w:sz w:val="22"/>
          <w:szCs w:val="22"/>
          <w:lang w:val="es-MX"/>
        </w:rPr>
        <w:t>Lectura</w:t>
      </w:r>
      <w:r w:rsidRPr="003479E5">
        <w:rPr>
          <w:sz w:val="22"/>
          <w:szCs w:val="22"/>
          <w:lang w:val="es-MX"/>
        </w:rPr>
        <w:t xml:space="preserve"> del poema.  Busca en el diccionario todas las palabras cuyo significado no esté claro. Hazte notas si el lenguaje es sencillo, fácil de comprender, si hay un significado oscuro en el lenguaje, si tiene una sintaxis muy complicada.</w:t>
      </w:r>
    </w:p>
    <w:p w:rsidR="00D544AA" w:rsidRPr="003479E5" w:rsidRDefault="00D544AA" w:rsidP="00D544AA">
      <w:pPr>
        <w:rPr>
          <w:sz w:val="22"/>
          <w:szCs w:val="22"/>
          <w:lang w:val="es-MX"/>
        </w:rPr>
      </w:pPr>
    </w:p>
    <w:p w:rsidR="00D544AA" w:rsidRPr="003479E5" w:rsidRDefault="003479E5" w:rsidP="00D544AA">
      <w:pPr>
        <w:rPr>
          <w:sz w:val="22"/>
          <w:szCs w:val="22"/>
          <w:lang w:val="es-MX"/>
        </w:rPr>
      </w:pPr>
      <w:r w:rsidRPr="003479E5">
        <w:rPr>
          <w:sz w:val="22"/>
          <w:szCs w:val="22"/>
          <w:lang w:val="es-MX"/>
        </w:rPr>
        <w:t xml:space="preserve">II - </w:t>
      </w:r>
      <w:r w:rsidR="00D544AA" w:rsidRPr="003479E5">
        <w:rPr>
          <w:b/>
          <w:sz w:val="22"/>
          <w:szCs w:val="22"/>
          <w:lang w:val="es-MX"/>
        </w:rPr>
        <w:t>Tema</w:t>
      </w:r>
      <w:r w:rsidR="00F36B53" w:rsidRPr="003479E5">
        <w:rPr>
          <w:sz w:val="22"/>
          <w:szCs w:val="22"/>
          <w:lang w:val="es-MX"/>
        </w:rPr>
        <w:t>: Después</w:t>
      </w:r>
      <w:r w:rsidR="00D544AA" w:rsidRPr="003479E5">
        <w:rPr>
          <w:sz w:val="22"/>
          <w:szCs w:val="22"/>
          <w:lang w:val="es-MX"/>
        </w:rPr>
        <w:t xml:space="preserve"> de leer el poema busca el tema que cubra la idea general de lo que </w:t>
      </w:r>
      <w:r w:rsidR="00F36B53" w:rsidRPr="003479E5">
        <w:rPr>
          <w:sz w:val="22"/>
          <w:szCs w:val="22"/>
          <w:lang w:val="es-MX"/>
        </w:rPr>
        <w:t>leíste</w:t>
      </w:r>
      <w:r w:rsidR="00D544AA" w:rsidRPr="003479E5">
        <w:rPr>
          <w:sz w:val="22"/>
          <w:szCs w:val="22"/>
          <w:lang w:val="es-MX"/>
        </w:rPr>
        <w:t>.  En el ejemplo que adjunto creo que el tema sería el de “Carpe Diem”, frase de las Odas de Odiseo que significa</w:t>
      </w:r>
      <w:r w:rsidR="00F36B53" w:rsidRPr="003479E5">
        <w:rPr>
          <w:sz w:val="22"/>
          <w:szCs w:val="22"/>
          <w:lang w:val="es-MX"/>
        </w:rPr>
        <w:t>: Aprovecha</w:t>
      </w:r>
      <w:r w:rsidR="00D544AA" w:rsidRPr="003479E5">
        <w:rPr>
          <w:sz w:val="22"/>
          <w:szCs w:val="22"/>
          <w:lang w:val="es-MX"/>
        </w:rPr>
        <w:t xml:space="preserve"> el día presente.  Goza el momento, la vida es corta.  La advertencia que hace el poeta que el tiempo va  a pasar fugazmente y que hay que gozar antes de que sea demasiado tarde, actitud renacentista que se demuestra en la línea: “coged de vuestra alegre primavera el dulce fruto, antes que el tiempo airado cubra de nieve la hermosa cumbre.”</w:t>
      </w:r>
    </w:p>
    <w:p w:rsidR="00D544AA" w:rsidRPr="00A90807" w:rsidRDefault="00D544AA" w:rsidP="00D544AA">
      <w:pPr>
        <w:rPr>
          <w:lang w:val="es-MX"/>
        </w:rPr>
      </w:pPr>
    </w:p>
    <w:p w:rsidR="00D544AA" w:rsidRPr="00E47632" w:rsidRDefault="00D544AA" w:rsidP="00D544AA">
      <w:pPr>
        <w:rPr>
          <w:sz w:val="22"/>
          <w:szCs w:val="22"/>
          <w:lang w:val="es-MX"/>
        </w:rPr>
      </w:pPr>
      <w:smartTag w:uri="urn:schemas-microsoft-com:office:smarttags" w:element="stockticker">
        <w:r w:rsidRPr="00E47632">
          <w:rPr>
            <w:sz w:val="22"/>
            <w:szCs w:val="22"/>
            <w:lang w:val="es-MX"/>
          </w:rPr>
          <w:t>III</w:t>
        </w:r>
      </w:smartTag>
      <w:r w:rsidRPr="00E47632">
        <w:rPr>
          <w:sz w:val="22"/>
          <w:szCs w:val="22"/>
          <w:lang w:val="es-MX"/>
        </w:rPr>
        <w:t xml:space="preserve"> - </w:t>
      </w:r>
      <w:r w:rsidRPr="00E47632">
        <w:rPr>
          <w:b/>
          <w:sz w:val="22"/>
          <w:szCs w:val="22"/>
          <w:lang w:val="es-MX"/>
        </w:rPr>
        <w:t>Estructura</w:t>
      </w:r>
      <w:r w:rsidR="00F36B53" w:rsidRPr="00E47632">
        <w:rPr>
          <w:sz w:val="22"/>
          <w:szCs w:val="22"/>
          <w:lang w:val="es-MX"/>
        </w:rPr>
        <w:t>: Soneto</w:t>
      </w:r>
      <w:r w:rsidRPr="00E47632">
        <w:rPr>
          <w:sz w:val="22"/>
          <w:szCs w:val="22"/>
          <w:lang w:val="es-MX"/>
        </w:rPr>
        <w:t xml:space="preserve">  estilo italiano</w:t>
      </w:r>
    </w:p>
    <w:p w:rsidR="00D544AA" w:rsidRPr="00E47632" w:rsidRDefault="00D544AA" w:rsidP="003479E5">
      <w:pPr>
        <w:rPr>
          <w:sz w:val="22"/>
          <w:szCs w:val="22"/>
          <w:lang w:val="es-MX"/>
        </w:rPr>
      </w:pPr>
      <w:r w:rsidRPr="00E47632">
        <w:rPr>
          <w:b/>
          <w:sz w:val="22"/>
          <w:szCs w:val="22"/>
          <w:lang w:val="es-MX"/>
        </w:rPr>
        <w:t>Rima</w:t>
      </w:r>
      <w:r w:rsidRPr="00E47632">
        <w:rPr>
          <w:sz w:val="22"/>
          <w:szCs w:val="22"/>
          <w:lang w:val="es-MX"/>
        </w:rPr>
        <w:t xml:space="preserve">: consonante (coinciden las consonantes como las vocales) a partir de la vocal de la </w:t>
      </w:r>
      <w:r w:rsidR="00F36B53" w:rsidRPr="00E47632">
        <w:rPr>
          <w:sz w:val="22"/>
          <w:szCs w:val="22"/>
          <w:lang w:val="es-MX"/>
        </w:rPr>
        <w:t>última</w:t>
      </w:r>
      <w:r w:rsidRPr="00E47632">
        <w:rPr>
          <w:sz w:val="22"/>
          <w:szCs w:val="22"/>
          <w:lang w:val="es-MX"/>
        </w:rPr>
        <w:t xml:space="preserve"> sílaba tónica: </w:t>
      </w:r>
    </w:p>
    <w:p w:rsidR="00D544AA" w:rsidRPr="00E47632" w:rsidRDefault="00D544AA" w:rsidP="003479E5">
      <w:pPr>
        <w:rPr>
          <w:sz w:val="22"/>
          <w:szCs w:val="22"/>
          <w:lang w:val="es-MX"/>
        </w:rPr>
      </w:pPr>
      <w:r w:rsidRPr="00E47632">
        <w:rPr>
          <w:b/>
          <w:sz w:val="22"/>
          <w:szCs w:val="22"/>
          <w:lang w:val="es-MX"/>
        </w:rPr>
        <w:t xml:space="preserve">14 versos endecasílabos </w:t>
      </w:r>
      <w:r w:rsidRPr="00E47632">
        <w:rPr>
          <w:sz w:val="22"/>
          <w:szCs w:val="22"/>
          <w:lang w:val="es-MX"/>
        </w:rPr>
        <w:t>(11 sílabas</w:t>
      </w:r>
      <w:r w:rsidRPr="00E47632">
        <w:rPr>
          <w:b/>
          <w:sz w:val="22"/>
          <w:szCs w:val="22"/>
          <w:lang w:val="es-MX"/>
        </w:rPr>
        <w:t>)</w:t>
      </w:r>
      <w:r w:rsidR="003479E5">
        <w:rPr>
          <w:b/>
          <w:sz w:val="22"/>
          <w:szCs w:val="22"/>
          <w:lang w:val="es-MX"/>
        </w:rPr>
        <w:t xml:space="preserve"> </w:t>
      </w:r>
      <w:r w:rsidRPr="00E47632">
        <w:rPr>
          <w:sz w:val="22"/>
          <w:szCs w:val="22"/>
          <w:lang w:val="es-MX"/>
        </w:rPr>
        <w:t xml:space="preserve">ABBA, ABBA, CDE, DCE </w:t>
      </w:r>
    </w:p>
    <w:p w:rsidR="00D544AA" w:rsidRPr="00E47632" w:rsidRDefault="00D544AA" w:rsidP="003479E5">
      <w:pPr>
        <w:rPr>
          <w:sz w:val="22"/>
          <w:szCs w:val="22"/>
          <w:lang w:val="es-MX"/>
        </w:rPr>
      </w:pPr>
      <w:r w:rsidRPr="00E47632">
        <w:rPr>
          <w:sz w:val="22"/>
          <w:szCs w:val="22"/>
          <w:lang w:val="es-MX"/>
        </w:rPr>
        <w:t>Cuatro estrofas 2 de 4 versos (cuartetos) y dos de 3 versos (tercetos)</w:t>
      </w:r>
    </w:p>
    <w:p w:rsidR="00D544AA" w:rsidRPr="00E47632" w:rsidRDefault="00D544AA" w:rsidP="003479E5">
      <w:pPr>
        <w:rPr>
          <w:sz w:val="22"/>
          <w:szCs w:val="22"/>
          <w:lang w:val="es-MX"/>
        </w:rPr>
      </w:pPr>
      <w:r w:rsidRPr="00E47632">
        <w:rPr>
          <w:sz w:val="22"/>
          <w:szCs w:val="22"/>
          <w:lang w:val="es-MX"/>
        </w:rPr>
        <w:t>Se plantea el tema y el desarrollo del tema en los dos cuartetos y la resolución del tema ocurre en los tercetos.  Esto es muy común en los sonetos.</w:t>
      </w:r>
    </w:p>
    <w:p w:rsidR="00D544AA" w:rsidRPr="00E47632" w:rsidRDefault="00D544AA" w:rsidP="003479E5">
      <w:pPr>
        <w:rPr>
          <w:sz w:val="22"/>
          <w:szCs w:val="22"/>
          <w:lang w:val="es-MX"/>
        </w:rPr>
      </w:pPr>
      <w:r w:rsidRPr="00E47632">
        <w:rPr>
          <w:b/>
          <w:sz w:val="22"/>
          <w:szCs w:val="22"/>
          <w:lang w:val="es-MX"/>
        </w:rPr>
        <w:t xml:space="preserve">Apóstrofe </w:t>
      </w:r>
      <w:r w:rsidRPr="00E47632">
        <w:rPr>
          <w:sz w:val="22"/>
          <w:szCs w:val="22"/>
          <w:lang w:val="es-MX"/>
        </w:rPr>
        <w:t>(el escritor dirige sus palabras a una persona): en la primera estrofa: “vuestro gesto y vuestro mirar ardiente” en que  la voz del poeta que se dirige a la joven.</w:t>
      </w:r>
    </w:p>
    <w:p w:rsidR="00D544AA" w:rsidRPr="00E47632" w:rsidRDefault="00D544AA" w:rsidP="003479E5">
      <w:pPr>
        <w:pStyle w:val="BodyTextIndent"/>
        <w:ind w:left="0"/>
        <w:rPr>
          <w:sz w:val="22"/>
          <w:szCs w:val="22"/>
          <w:lang w:val="es-MX"/>
        </w:rPr>
      </w:pPr>
      <w:r w:rsidRPr="00E47632">
        <w:rPr>
          <w:b/>
          <w:sz w:val="22"/>
          <w:szCs w:val="22"/>
          <w:lang w:val="es-MX"/>
        </w:rPr>
        <w:t>Encabalgamiento</w:t>
      </w:r>
      <w:r w:rsidR="00F36B53" w:rsidRPr="00E47632">
        <w:rPr>
          <w:sz w:val="22"/>
          <w:szCs w:val="22"/>
          <w:lang w:val="es-MX"/>
        </w:rPr>
        <w:t>: “</w:t>
      </w:r>
      <w:r w:rsidRPr="00E47632">
        <w:rPr>
          <w:sz w:val="22"/>
          <w:szCs w:val="22"/>
          <w:lang w:val="es-MX"/>
        </w:rPr>
        <w:t>coged de vuestra alegre primavera el dulce fruto” que simboliza el dulce goce del placer</w:t>
      </w:r>
    </w:p>
    <w:p w:rsidR="00D544AA" w:rsidRPr="00E47632" w:rsidRDefault="00D544AA" w:rsidP="003479E5">
      <w:pPr>
        <w:pStyle w:val="BodyTextIndent"/>
        <w:ind w:left="0"/>
        <w:rPr>
          <w:sz w:val="22"/>
          <w:szCs w:val="22"/>
          <w:lang w:val="es-MX"/>
        </w:rPr>
      </w:pPr>
      <w:r w:rsidRPr="00E47632">
        <w:rPr>
          <w:b/>
          <w:sz w:val="22"/>
          <w:szCs w:val="22"/>
          <w:lang w:val="es-MX"/>
        </w:rPr>
        <w:t>Anáfora</w:t>
      </w:r>
      <w:r w:rsidRPr="00E47632">
        <w:rPr>
          <w:sz w:val="22"/>
          <w:szCs w:val="22"/>
          <w:lang w:val="es-MX"/>
        </w:rPr>
        <w:t xml:space="preserve">: (palabras repetidas en varias </w:t>
      </w:r>
      <w:r w:rsidR="00F36B53" w:rsidRPr="00E47632">
        <w:rPr>
          <w:sz w:val="22"/>
          <w:szCs w:val="22"/>
          <w:lang w:val="es-MX"/>
        </w:rPr>
        <w:t>líneas</w:t>
      </w:r>
      <w:r w:rsidRPr="00E47632">
        <w:rPr>
          <w:sz w:val="22"/>
          <w:szCs w:val="22"/>
          <w:lang w:val="es-MX"/>
        </w:rPr>
        <w:t>)</w:t>
      </w:r>
      <w:r w:rsidR="00F36B53" w:rsidRPr="00E47632">
        <w:rPr>
          <w:sz w:val="22"/>
          <w:szCs w:val="22"/>
          <w:lang w:val="es-MX"/>
        </w:rPr>
        <w:t>: “</w:t>
      </w:r>
      <w:r w:rsidRPr="00E47632">
        <w:rPr>
          <w:sz w:val="22"/>
          <w:szCs w:val="22"/>
          <w:lang w:val="es-MX"/>
        </w:rPr>
        <w:t xml:space="preserve">En tanto que” = llegará el momento cuando la amada no mostrará colores lozanos (verso 1 y 2), su mirar no encenderá el corazón (verso 3 y 4) y cuando el viento no removerá el cabello (verso 5-8)  Aquí nos dice el tema de “carpe diem” coged el dulce fruto de vuestra alegre primavera (verso 9 y 10).  </w:t>
      </w:r>
    </w:p>
    <w:p w:rsidR="00D544AA" w:rsidRDefault="00D544AA" w:rsidP="003479E5">
      <w:pPr>
        <w:pStyle w:val="BodyTextIndent"/>
        <w:ind w:left="0"/>
        <w:rPr>
          <w:sz w:val="22"/>
          <w:szCs w:val="22"/>
          <w:lang w:val="es-MX"/>
        </w:rPr>
      </w:pPr>
      <w:r w:rsidRPr="00E47632">
        <w:rPr>
          <w:b/>
          <w:sz w:val="22"/>
          <w:szCs w:val="22"/>
          <w:lang w:val="es-MX"/>
        </w:rPr>
        <w:lastRenderedPageBreak/>
        <w:t>Imágenes</w:t>
      </w:r>
      <w:r w:rsidR="00F36B53" w:rsidRPr="00E47632">
        <w:rPr>
          <w:sz w:val="22"/>
          <w:szCs w:val="22"/>
          <w:lang w:val="es-MX"/>
        </w:rPr>
        <w:t>: Las</w:t>
      </w:r>
      <w:r w:rsidRPr="00E47632">
        <w:rPr>
          <w:sz w:val="22"/>
          <w:szCs w:val="22"/>
          <w:lang w:val="es-MX"/>
        </w:rPr>
        <w:t xml:space="preserve"> imágenes al final son pronósticos de la vejez en donde la cabellera se volverá cana (versos 10 y 11) y desaparecerá el color de su tez (verso 12)</w:t>
      </w:r>
    </w:p>
    <w:p w:rsidR="003479E5" w:rsidRPr="00E47632" w:rsidRDefault="003479E5" w:rsidP="003479E5">
      <w:pPr>
        <w:pStyle w:val="BodyTextIndent"/>
        <w:ind w:left="0"/>
        <w:rPr>
          <w:sz w:val="22"/>
          <w:szCs w:val="22"/>
          <w:lang w:val="es-MX"/>
        </w:rPr>
      </w:pPr>
    </w:p>
    <w:p w:rsidR="00D544AA" w:rsidRPr="00E47632" w:rsidRDefault="00D544AA" w:rsidP="00D544AA">
      <w:pPr>
        <w:pStyle w:val="BodyTextIndent"/>
        <w:ind w:left="720" w:hanging="720"/>
        <w:rPr>
          <w:sz w:val="22"/>
          <w:szCs w:val="22"/>
          <w:lang w:val="es-MX"/>
        </w:rPr>
      </w:pPr>
      <w:r w:rsidRPr="00E47632">
        <w:rPr>
          <w:sz w:val="22"/>
          <w:szCs w:val="22"/>
          <w:lang w:val="es-MX"/>
        </w:rPr>
        <w:t xml:space="preserve">IV - </w:t>
      </w:r>
      <w:r w:rsidRPr="00E47632">
        <w:rPr>
          <w:sz w:val="22"/>
          <w:szCs w:val="22"/>
          <w:lang w:val="es-MX"/>
        </w:rPr>
        <w:tab/>
      </w:r>
      <w:r w:rsidRPr="00E47632">
        <w:rPr>
          <w:b/>
          <w:sz w:val="22"/>
          <w:szCs w:val="22"/>
          <w:lang w:val="es-MX"/>
        </w:rPr>
        <w:t>Análisis partiendo del tema</w:t>
      </w:r>
      <w:r w:rsidR="00F36B53" w:rsidRPr="00E47632">
        <w:rPr>
          <w:sz w:val="22"/>
          <w:szCs w:val="22"/>
          <w:lang w:val="es-MX"/>
        </w:rPr>
        <w:t>: Soneto</w:t>
      </w:r>
      <w:r w:rsidRPr="00E47632">
        <w:rPr>
          <w:sz w:val="22"/>
          <w:szCs w:val="22"/>
          <w:lang w:val="es-MX"/>
        </w:rPr>
        <w:t xml:space="preserve"> clásico de la edad de oro en España. El poeta habla sobre la tensión entre la pasión = el color rosa de sus mejillas, su mirar ardiente, y su pureza (lo azucena de su piel su mirada ardiente pero honesta.  Las comparaciones paralelas de “Rosa y azucena” y la frescura de una bella joven, “vuestra alegre primavera” con la juventud de la mujer, “el viento helado” con el tiempo, “la rosa” con la belleza y la lozanía de la joven permiten relacionar la </w:t>
      </w:r>
      <w:r w:rsidR="00F36B53" w:rsidRPr="00E47632">
        <w:rPr>
          <w:sz w:val="22"/>
          <w:szCs w:val="22"/>
          <w:lang w:val="es-MX"/>
        </w:rPr>
        <w:t>forma) lo</w:t>
      </w:r>
      <w:r w:rsidRPr="00E47632">
        <w:rPr>
          <w:sz w:val="22"/>
          <w:szCs w:val="22"/>
          <w:lang w:val="es-MX"/>
        </w:rPr>
        <w:t xml:space="preserve"> metafórico) con el tema.  Antes que el tiempo airado cubra de nieve la hermosa cumbre” o sea la hermosa cabellera se cubra de canas y “el hielo” en otras palabras, el tiempo venga a quitarle la frescura de la tez.  El tiempo no perdona hará siempre lo mismo.</w:t>
      </w:r>
    </w:p>
    <w:p w:rsidR="00452FBE" w:rsidRPr="00E47632" w:rsidRDefault="00D544AA" w:rsidP="00452FBE">
      <w:pPr>
        <w:pStyle w:val="BodyTextIndent"/>
        <w:ind w:left="720" w:hanging="720"/>
        <w:rPr>
          <w:sz w:val="22"/>
          <w:szCs w:val="22"/>
          <w:lang w:val="es-MX"/>
        </w:rPr>
      </w:pPr>
      <w:r w:rsidRPr="00E47632">
        <w:rPr>
          <w:sz w:val="22"/>
          <w:szCs w:val="22"/>
          <w:lang w:val="es-MX"/>
        </w:rPr>
        <w:t xml:space="preserve">V - </w:t>
      </w:r>
      <w:r w:rsidRPr="00E47632">
        <w:rPr>
          <w:sz w:val="22"/>
          <w:szCs w:val="22"/>
          <w:lang w:val="es-MX"/>
        </w:rPr>
        <w:tab/>
      </w:r>
      <w:r w:rsidRPr="00E47632">
        <w:rPr>
          <w:b/>
          <w:sz w:val="22"/>
          <w:szCs w:val="22"/>
          <w:lang w:val="es-MX"/>
        </w:rPr>
        <w:t>Conclusión</w:t>
      </w:r>
      <w:r w:rsidR="00F36B53" w:rsidRPr="00E47632">
        <w:rPr>
          <w:sz w:val="22"/>
          <w:szCs w:val="22"/>
          <w:lang w:val="es-MX"/>
        </w:rPr>
        <w:t>: El</w:t>
      </w:r>
      <w:r w:rsidRPr="00E47632">
        <w:rPr>
          <w:sz w:val="22"/>
          <w:szCs w:val="22"/>
          <w:lang w:val="es-MX"/>
        </w:rPr>
        <w:t xml:space="preserve"> tema de Ca</w:t>
      </w:r>
      <w:r w:rsidR="00F36B53" w:rsidRPr="00E47632">
        <w:rPr>
          <w:sz w:val="22"/>
          <w:szCs w:val="22"/>
          <w:lang w:val="es-MX"/>
        </w:rPr>
        <w:t>r</w:t>
      </w:r>
      <w:r w:rsidRPr="00E47632">
        <w:rPr>
          <w:sz w:val="22"/>
          <w:szCs w:val="22"/>
          <w:lang w:val="es-MX"/>
        </w:rPr>
        <w:t>pe Diem de este soneto se basa en el pensamiento hedonístico del poeta que le aconseja mediante el apostrofe a la mujer que debe gozar del placer de la vida mientras conserve su juventud</w:t>
      </w:r>
    </w:p>
    <w:p w:rsidR="00452FBE" w:rsidRDefault="00452FBE" w:rsidP="00452FBE">
      <w:pPr>
        <w:pStyle w:val="BodyTextIndent"/>
        <w:ind w:left="720" w:hanging="720"/>
        <w:rPr>
          <w:lang w:val="es-MX"/>
        </w:rPr>
      </w:pPr>
    </w:p>
    <w:p w:rsidR="00AC6750" w:rsidRPr="00AB7436" w:rsidRDefault="00AC6750" w:rsidP="00452FBE">
      <w:pPr>
        <w:pStyle w:val="BodyTextIndent"/>
        <w:ind w:left="720" w:hanging="720"/>
        <w:rPr>
          <w:b/>
          <w:bCs/>
          <w:lang w:val="es-MX"/>
        </w:rPr>
      </w:pPr>
      <w:r w:rsidRPr="00AB7436">
        <w:rPr>
          <w:b/>
          <w:bCs/>
          <w:lang w:val="es-MX"/>
        </w:rPr>
        <w:t xml:space="preserve">Análisis de poema de </w:t>
      </w:r>
      <w:proofErr w:type="spellStart"/>
      <w:r w:rsidR="00F36B53" w:rsidRPr="00AB7436">
        <w:rPr>
          <w:b/>
          <w:bCs/>
          <w:lang w:val="es-MX"/>
        </w:rPr>
        <w:t>Gracilazo</w:t>
      </w:r>
      <w:proofErr w:type="spellEnd"/>
      <w:r w:rsidRPr="00AB7436">
        <w:rPr>
          <w:b/>
          <w:bCs/>
          <w:lang w:val="es-MX"/>
        </w:rPr>
        <w:t xml:space="preserve"> de la Vega  por Ma. Alicia Mora</w:t>
      </w:r>
    </w:p>
    <w:p w:rsidR="00AC6750" w:rsidRPr="00AB7436" w:rsidRDefault="00AC6750" w:rsidP="00F36B53">
      <w:pPr>
        <w:rPr>
          <w:sz w:val="20"/>
          <w:szCs w:val="20"/>
          <w:lang w:val="es-MX"/>
        </w:rPr>
      </w:pPr>
      <w:r w:rsidRPr="00AB7436">
        <w:rPr>
          <w:sz w:val="20"/>
          <w:szCs w:val="20"/>
          <w:lang w:val="es-MX"/>
        </w:rPr>
        <w:tab/>
        <w:t xml:space="preserve">El poema titulado “En tanto que de rosa y azucena” de </w:t>
      </w:r>
      <w:proofErr w:type="spellStart"/>
      <w:r w:rsidR="00F36B53" w:rsidRPr="00AB7436">
        <w:rPr>
          <w:sz w:val="20"/>
          <w:szCs w:val="20"/>
          <w:lang w:val="es-MX"/>
        </w:rPr>
        <w:t>Gracilazo</w:t>
      </w:r>
      <w:proofErr w:type="spellEnd"/>
      <w:r w:rsidRPr="00AB7436">
        <w:rPr>
          <w:sz w:val="20"/>
          <w:szCs w:val="20"/>
          <w:lang w:val="es-MX"/>
        </w:rPr>
        <w:t xml:space="preserve"> de la Vega evoca el tema de “Carpe Diem”, frase de las Odas de Odiseo que significa  “Aprovecha el día presente”.  La voz poética le advierte a cierta mujer que el tiempo va a pasar rápidamente y que hay que gozar antes de que sea demasiado tarde.  Esta es una actitud renacentista que se demuestra en el verso: “coged de vuestra alegre primavera el dulce fruto, que el tiempo airado cubra de nieve la hermosa cumbre.”</w:t>
      </w:r>
    </w:p>
    <w:p w:rsidR="00AC6750" w:rsidRPr="00AB7436" w:rsidRDefault="00AC6750" w:rsidP="00F36B53">
      <w:pPr>
        <w:rPr>
          <w:sz w:val="20"/>
          <w:szCs w:val="20"/>
          <w:lang w:val="es-MX"/>
        </w:rPr>
      </w:pPr>
      <w:r w:rsidRPr="00AB7436">
        <w:rPr>
          <w:sz w:val="20"/>
          <w:szCs w:val="20"/>
          <w:lang w:val="es-MX"/>
        </w:rPr>
        <w:tab/>
        <w:t xml:space="preserve">Este clásico soneto consiste de cuatro </w:t>
      </w:r>
      <w:r w:rsidR="008A2BAF" w:rsidRPr="00AB7436">
        <w:rPr>
          <w:sz w:val="20"/>
          <w:szCs w:val="20"/>
          <w:lang w:val="es-MX"/>
        </w:rPr>
        <w:t>estrofas,</w:t>
      </w:r>
      <w:r w:rsidRPr="00AB7436">
        <w:rPr>
          <w:sz w:val="20"/>
          <w:szCs w:val="20"/>
          <w:lang w:val="es-MX"/>
        </w:rPr>
        <w:t xml:space="preserve"> dos cuartetos y dos tercetos con versos endecasílabos (once sílabas).  Se plantea el tema y el </w:t>
      </w:r>
      <w:r w:rsidR="008A2BAF" w:rsidRPr="00AB7436">
        <w:rPr>
          <w:sz w:val="20"/>
          <w:szCs w:val="20"/>
          <w:lang w:val="es-MX"/>
        </w:rPr>
        <w:t>desarrollo</w:t>
      </w:r>
      <w:r w:rsidRPr="00AB7436">
        <w:rPr>
          <w:sz w:val="20"/>
          <w:szCs w:val="20"/>
          <w:lang w:val="es-MX"/>
        </w:rPr>
        <w:t xml:space="preserve"> del tema en los dos cuartetos y la resolución del tema ocurre en los tercetos.  Esto es muy común en los sonetos.  Tiene rima consonante en donde coinciden las consonantes como las vocales a partir de la última sílaba tónica. ABBA</w:t>
      </w:r>
      <w:r w:rsidR="00F36B53" w:rsidRPr="00AB7436">
        <w:rPr>
          <w:sz w:val="20"/>
          <w:szCs w:val="20"/>
          <w:lang w:val="es-MX"/>
        </w:rPr>
        <w:t xml:space="preserve">, ABBA, </w:t>
      </w:r>
      <w:smartTag w:uri="urn:schemas-microsoft-com:office:smarttags" w:element="stockticker">
        <w:r w:rsidR="00F36B53" w:rsidRPr="00AB7436">
          <w:rPr>
            <w:sz w:val="20"/>
            <w:szCs w:val="20"/>
            <w:lang w:val="es-MX"/>
          </w:rPr>
          <w:t>CDE</w:t>
        </w:r>
      </w:smartTag>
      <w:r w:rsidR="00F36B53" w:rsidRPr="00AB7436">
        <w:rPr>
          <w:sz w:val="20"/>
          <w:szCs w:val="20"/>
          <w:lang w:val="es-MX"/>
        </w:rPr>
        <w:t>, DCE</w:t>
      </w:r>
      <w:r w:rsidRPr="00AB7436">
        <w:rPr>
          <w:sz w:val="20"/>
          <w:szCs w:val="20"/>
          <w:lang w:val="es-MX"/>
        </w:rPr>
        <w:t xml:space="preserve">.  En la primera estrofa el escritor dirige sus palabras a una sola persona con una apóstrofe </w:t>
      </w:r>
      <w:r w:rsidR="00F36B53" w:rsidRPr="00AB7436">
        <w:rPr>
          <w:sz w:val="20"/>
          <w:szCs w:val="20"/>
          <w:lang w:val="es-MX"/>
        </w:rPr>
        <w:t>diciéndole</w:t>
      </w:r>
      <w:r w:rsidRPr="00AB7436">
        <w:rPr>
          <w:sz w:val="20"/>
          <w:szCs w:val="20"/>
          <w:lang w:val="es-MX"/>
        </w:rPr>
        <w:t>: “vuestro gesto y vuestro mirar ardiente enciende el corazón y lo refrena” diciendo que hay tensión entre la pureza de la mujer y su pasión. El poeta usa la anáfora en este poema como un recurso muy importante pues con ella se explica que mientras la mujer sea bella debería de gozar la vida: “En tanto que” usado en la primera y segunda estrofas.  “En tanto que de rosa y azucena”, y, “en tanto que el cabello que en la vena del oro escogió…”.  Esto nos da a entender que llegará el momento  cuando la amada no mostrara colores lozanos (verso 1 y 2</w:t>
      </w:r>
      <w:r w:rsidR="00F36B53" w:rsidRPr="00AB7436">
        <w:rPr>
          <w:sz w:val="20"/>
          <w:szCs w:val="20"/>
          <w:lang w:val="es-MX"/>
        </w:rPr>
        <w:t>),</w:t>
      </w:r>
      <w:r w:rsidRPr="00AB7436">
        <w:rPr>
          <w:sz w:val="20"/>
          <w:szCs w:val="20"/>
          <w:lang w:val="es-MX"/>
        </w:rPr>
        <w:t xml:space="preserve"> su mirar no encenderá el corazón (verso 3 y 4) y cuando el viento no removerá el cabello (verso 5-8).  Aquí nos dice el tema de “Carpe Diem”: “coged el fruto de vuestra alegre primavera (verso 9 y 10).  Con el uso de la metáfora: “coged de vuestra alegre primavera el dulce fruto” en el primer terceto quiere que ella viva su juventud de mujer  antes de que envejezca.  Con el uso de muchos adjetivos: “ardiente, </w:t>
      </w:r>
      <w:r w:rsidR="00F36B53" w:rsidRPr="00AB7436">
        <w:rPr>
          <w:sz w:val="20"/>
          <w:szCs w:val="20"/>
          <w:lang w:val="es-MX"/>
        </w:rPr>
        <w:t>honesto, hermoso</w:t>
      </w:r>
      <w:r w:rsidRPr="00AB7436">
        <w:rPr>
          <w:sz w:val="20"/>
          <w:szCs w:val="20"/>
          <w:lang w:val="es-MX"/>
        </w:rPr>
        <w:t xml:space="preserve">, blanco, alegre, dulce, hermosa, helado, ligera”, el poeta le da al poema color, ardor, belleza y hermosura, todo esto refiriéndose a la mujer pero al mismo tiempo con el uso de </w:t>
      </w:r>
      <w:proofErr w:type="spellStart"/>
      <w:r w:rsidRPr="00AB7436">
        <w:rPr>
          <w:sz w:val="20"/>
          <w:szCs w:val="20"/>
          <w:lang w:val="es-MX"/>
        </w:rPr>
        <w:t>antitesis</w:t>
      </w:r>
      <w:proofErr w:type="spellEnd"/>
      <w:r w:rsidRPr="00AB7436">
        <w:rPr>
          <w:sz w:val="20"/>
          <w:szCs w:val="20"/>
          <w:lang w:val="es-MX"/>
        </w:rPr>
        <w:t xml:space="preserve"> le da “vejez, frío” refiriéndose a cuando la mujer ya sea vieja.  Con el uso de </w:t>
      </w:r>
      <w:r w:rsidR="00F36B53" w:rsidRPr="00AB7436">
        <w:rPr>
          <w:sz w:val="20"/>
          <w:szCs w:val="20"/>
          <w:lang w:val="es-MX"/>
        </w:rPr>
        <w:t>hipérbaton</w:t>
      </w:r>
      <w:r w:rsidRPr="00AB7436">
        <w:rPr>
          <w:sz w:val="20"/>
          <w:szCs w:val="20"/>
          <w:lang w:val="es-MX"/>
        </w:rPr>
        <w:t>: “Marchitará la rosa el viento helado” nos da a entender que el viento, que significa el tiempo marchitará la rosa que significa la mujer.</w:t>
      </w:r>
    </w:p>
    <w:p w:rsidR="00AC6750" w:rsidRPr="00AB7436" w:rsidRDefault="00AC6750" w:rsidP="00F36B53">
      <w:pPr>
        <w:rPr>
          <w:sz w:val="20"/>
          <w:szCs w:val="20"/>
          <w:lang w:val="es-MX"/>
        </w:rPr>
      </w:pPr>
      <w:r w:rsidRPr="00AB7436">
        <w:rPr>
          <w:sz w:val="20"/>
          <w:szCs w:val="20"/>
          <w:lang w:val="es-MX"/>
        </w:rPr>
        <w:tab/>
        <w:t>En este soneto clásico de la Edad de Oro en España el poeta habla sobre la tensión entre la pasión, el color rosa de sus mejillas, su mirar ardiente, y su pureza (lo azucena de su piel su mirada ardiente pero honesta).  Las comparaciones paralelas de “Rosa y azucena” y la frescura de una bella joven, “vuestra alegre primavera” con la juventud de la mujer, “el viento helado” con el tiempo, “la rosa” con la belleza y la lozanía de la joven, permiten relacionar la forma (lo metafórico) con el tema.  “Antes que el tiempo airado cubra de nieve la hermosa cumbre” o sea antes que la hermosa cabellera se cubra de canas y el “hielo” en otras palabras, el tempo venga a quitarle la frescura de la tez.  El tiempo no perdona, hará siempre lo mismo, destruirá con su paso.</w:t>
      </w:r>
    </w:p>
    <w:p w:rsidR="00AC6750" w:rsidRPr="00AB7436" w:rsidRDefault="00AC6750" w:rsidP="00F36B53">
      <w:pPr>
        <w:rPr>
          <w:sz w:val="20"/>
          <w:szCs w:val="20"/>
          <w:lang w:val="es-MX"/>
        </w:rPr>
      </w:pPr>
      <w:r w:rsidRPr="00AB7436">
        <w:rPr>
          <w:sz w:val="20"/>
          <w:szCs w:val="20"/>
          <w:lang w:val="es-MX"/>
        </w:rPr>
        <w:tab/>
        <w:t xml:space="preserve">El tema de Carpe Diem de este soneto se basa en el pensamiento hedonístico del poeta </w:t>
      </w:r>
      <w:r w:rsidR="00F36B53" w:rsidRPr="00AB7436">
        <w:rPr>
          <w:sz w:val="20"/>
          <w:szCs w:val="20"/>
          <w:lang w:val="es-MX"/>
        </w:rPr>
        <w:t>que,</w:t>
      </w:r>
      <w:r w:rsidRPr="00AB7436">
        <w:rPr>
          <w:sz w:val="20"/>
          <w:szCs w:val="20"/>
          <w:lang w:val="es-MX"/>
        </w:rPr>
        <w:t xml:space="preserve"> por medio de imágenes y recursos retóricos, le aconseja mediante el apostrofe a la mujer que debe gozar del placer de la vida mientras conserve su juventud.</w:t>
      </w:r>
    </w:p>
    <w:p w:rsidR="00233FF8" w:rsidRPr="00233FF8" w:rsidRDefault="00233FF8" w:rsidP="0093624B">
      <w:pPr>
        <w:ind w:left="540"/>
        <w:rPr>
          <w:sz w:val="28"/>
          <w:szCs w:val="28"/>
          <w:lang w:val="es-MX"/>
        </w:rPr>
      </w:pPr>
    </w:p>
    <w:sectPr w:rsidR="00233FF8" w:rsidRPr="00233FF8" w:rsidSect="00DB5131">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659B" w:rsidRDefault="002D659B">
      <w:r>
        <w:separator/>
      </w:r>
    </w:p>
  </w:endnote>
  <w:endnote w:type="continuationSeparator" w:id="0">
    <w:p w:rsidR="002D659B" w:rsidRDefault="002D65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0CAB" w:rsidRDefault="004C0774" w:rsidP="000E5476">
    <w:pPr>
      <w:pStyle w:val="Footer"/>
      <w:framePr w:wrap="around" w:vAnchor="text" w:hAnchor="margin" w:xAlign="right" w:y="1"/>
      <w:rPr>
        <w:rStyle w:val="PageNumber"/>
      </w:rPr>
    </w:pPr>
    <w:r>
      <w:rPr>
        <w:rStyle w:val="PageNumber"/>
      </w:rPr>
      <w:fldChar w:fldCharType="begin"/>
    </w:r>
    <w:r w:rsidR="00580CAB">
      <w:rPr>
        <w:rStyle w:val="PageNumber"/>
      </w:rPr>
      <w:instrText xml:space="preserve">PAGE  </w:instrText>
    </w:r>
    <w:r>
      <w:rPr>
        <w:rStyle w:val="PageNumber"/>
      </w:rPr>
      <w:fldChar w:fldCharType="end"/>
    </w:r>
  </w:p>
  <w:p w:rsidR="00580CAB" w:rsidRDefault="00580CAB" w:rsidP="000E547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0CAB" w:rsidRDefault="004C0774" w:rsidP="000E5476">
    <w:pPr>
      <w:pStyle w:val="Footer"/>
      <w:framePr w:wrap="around" w:vAnchor="text" w:hAnchor="margin" w:xAlign="right" w:y="1"/>
      <w:rPr>
        <w:rStyle w:val="PageNumber"/>
      </w:rPr>
    </w:pPr>
    <w:r>
      <w:rPr>
        <w:rStyle w:val="PageNumber"/>
      </w:rPr>
      <w:fldChar w:fldCharType="begin"/>
    </w:r>
    <w:r w:rsidR="00580CAB">
      <w:rPr>
        <w:rStyle w:val="PageNumber"/>
      </w:rPr>
      <w:instrText xml:space="preserve">PAGE  </w:instrText>
    </w:r>
    <w:r>
      <w:rPr>
        <w:rStyle w:val="PageNumber"/>
      </w:rPr>
      <w:fldChar w:fldCharType="separate"/>
    </w:r>
    <w:r w:rsidR="007A6B65">
      <w:rPr>
        <w:rStyle w:val="PageNumber"/>
        <w:noProof/>
      </w:rPr>
      <w:t>6</w:t>
    </w:r>
    <w:r>
      <w:rPr>
        <w:rStyle w:val="PageNumber"/>
      </w:rPr>
      <w:fldChar w:fldCharType="end"/>
    </w:r>
  </w:p>
  <w:p w:rsidR="00580CAB" w:rsidRDefault="00580CAB" w:rsidP="000E547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659B" w:rsidRDefault="002D659B">
      <w:r>
        <w:separator/>
      </w:r>
    </w:p>
  </w:footnote>
  <w:footnote w:type="continuationSeparator" w:id="0">
    <w:p w:rsidR="002D659B" w:rsidRDefault="002D65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056CC"/>
    <w:multiLevelType w:val="hybridMultilevel"/>
    <w:tmpl w:val="88BCFF2A"/>
    <w:lvl w:ilvl="0" w:tplc="BBAAE646">
      <w:start w:val="1"/>
      <w:numFmt w:val="decimal"/>
      <w:lvlText w:val="%1)"/>
      <w:lvlJc w:val="left"/>
      <w:pPr>
        <w:tabs>
          <w:tab w:val="num" w:pos="1260"/>
        </w:tabs>
        <w:ind w:left="12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1935945"/>
    <w:multiLevelType w:val="hybridMultilevel"/>
    <w:tmpl w:val="A582DFC0"/>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E224259"/>
    <w:multiLevelType w:val="singleLevel"/>
    <w:tmpl w:val="011C00E8"/>
    <w:lvl w:ilvl="0">
      <w:start w:val="1"/>
      <w:numFmt w:val="decimal"/>
      <w:lvlText w:val="%1."/>
      <w:lvlJc w:val="left"/>
      <w:pPr>
        <w:tabs>
          <w:tab w:val="num" w:pos="1080"/>
        </w:tabs>
        <w:ind w:left="1080" w:hanging="720"/>
      </w:pPr>
      <w:rPr>
        <w:rFonts w:hint="default"/>
      </w:rPr>
    </w:lvl>
  </w:abstractNum>
  <w:abstractNum w:abstractNumId="3">
    <w:nsid w:val="239D03BD"/>
    <w:multiLevelType w:val="singleLevel"/>
    <w:tmpl w:val="1A98AD2C"/>
    <w:lvl w:ilvl="0">
      <w:start w:val="1"/>
      <w:numFmt w:val="decimal"/>
      <w:lvlText w:val="%1."/>
      <w:lvlJc w:val="left"/>
      <w:pPr>
        <w:tabs>
          <w:tab w:val="num" w:pos="720"/>
        </w:tabs>
        <w:ind w:left="720" w:hanging="720"/>
      </w:pPr>
      <w:rPr>
        <w:rFonts w:hint="default"/>
      </w:rPr>
    </w:lvl>
  </w:abstractNum>
  <w:abstractNum w:abstractNumId="4">
    <w:nsid w:val="331B5ADC"/>
    <w:multiLevelType w:val="singleLevel"/>
    <w:tmpl w:val="00482F08"/>
    <w:lvl w:ilvl="0">
      <w:start w:val="1"/>
      <w:numFmt w:val="decimal"/>
      <w:lvlText w:val="%1."/>
      <w:lvlJc w:val="left"/>
      <w:pPr>
        <w:tabs>
          <w:tab w:val="num" w:pos="720"/>
        </w:tabs>
        <w:ind w:left="720" w:hanging="720"/>
      </w:pPr>
      <w:rPr>
        <w:rFonts w:hint="default"/>
      </w:rPr>
    </w:lvl>
  </w:abstractNum>
  <w:abstractNum w:abstractNumId="5">
    <w:nsid w:val="352763C1"/>
    <w:multiLevelType w:val="hybridMultilevel"/>
    <w:tmpl w:val="6BD8B42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40DE3B08"/>
    <w:multiLevelType w:val="hybridMultilevel"/>
    <w:tmpl w:val="93A8379A"/>
    <w:lvl w:ilvl="0" w:tplc="0409000F">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4045960"/>
    <w:multiLevelType w:val="hybridMultilevel"/>
    <w:tmpl w:val="638C66A4"/>
    <w:lvl w:ilvl="0" w:tplc="0D6E83A2">
      <w:start w:val="1"/>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7AE6C52"/>
    <w:multiLevelType w:val="hybridMultilevel"/>
    <w:tmpl w:val="1256D958"/>
    <w:lvl w:ilvl="0" w:tplc="0409000F">
      <w:start w:val="3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E2D3408"/>
    <w:multiLevelType w:val="hybridMultilevel"/>
    <w:tmpl w:val="A3904D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0B30B2A"/>
    <w:multiLevelType w:val="singleLevel"/>
    <w:tmpl w:val="F75870DA"/>
    <w:lvl w:ilvl="0">
      <w:start w:val="2"/>
      <w:numFmt w:val="decimal"/>
      <w:lvlText w:val="%1."/>
      <w:lvlJc w:val="left"/>
      <w:pPr>
        <w:tabs>
          <w:tab w:val="num" w:pos="720"/>
        </w:tabs>
        <w:ind w:left="720" w:hanging="720"/>
      </w:pPr>
      <w:rPr>
        <w:rFonts w:hint="default"/>
      </w:rPr>
    </w:lvl>
  </w:abstractNum>
  <w:num w:numId="1">
    <w:abstractNumId w:val="4"/>
  </w:num>
  <w:num w:numId="2">
    <w:abstractNumId w:val="10"/>
  </w:num>
  <w:num w:numId="3">
    <w:abstractNumId w:val="2"/>
  </w:num>
  <w:num w:numId="4">
    <w:abstractNumId w:val="3"/>
  </w:num>
  <w:num w:numId="5">
    <w:abstractNumId w:val="0"/>
  </w:num>
  <w:num w:numId="6">
    <w:abstractNumId w:val="7"/>
  </w:num>
  <w:num w:numId="7">
    <w:abstractNumId w:val="1"/>
  </w:num>
  <w:num w:numId="8">
    <w:abstractNumId w:val="5"/>
  </w:num>
  <w:num w:numId="9">
    <w:abstractNumId w:val="9"/>
  </w:num>
  <w:num w:numId="10">
    <w:abstractNumId w:val="6"/>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54126"/>
    <w:rsid w:val="0000018B"/>
    <w:rsid w:val="00021B67"/>
    <w:rsid w:val="000A70FD"/>
    <w:rsid w:val="000E5476"/>
    <w:rsid w:val="000E63AD"/>
    <w:rsid w:val="00101691"/>
    <w:rsid w:val="00140D49"/>
    <w:rsid w:val="00182658"/>
    <w:rsid w:val="001C1109"/>
    <w:rsid w:val="001D6C48"/>
    <w:rsid w:val="001D7A44"/>
    <w:rsid w:val="001F2833"/>
    <w:rsid w:val="001F495E"/>
    <w:rsid w:val="00213529"/>
    <w:rsid w:val="00217AEB"/>
    <w:rsid w:val="002306BF"/>
    <w:rsid w:val="00233FF8"/>
    <w:rsid w:val="002373BD"/>
    <w:rsid w:val="00237B9F"/>
    <w:rsid w:val="00253DBF"/>
    <w:rsid w:val="00281521"/>
    <w:rsid w:val="002A72E1"/>
    <w:rsid w:val="002D659B"/>
    <w:rsid w:val="002E1943"/>
    <w:rsid w:val="002E5AE8"/>
    <w:rsid w:val="002E66B7"/>
    <w:rsid w:val="00303F7E"/>
    <w:rsid w:val="00306BA7"/>
    <w:rsid w:val="0031031C"/>
    <w:rsid w:val="0031760A"/>
    <w:rsid w:val="003261A5"/>
    <w:rsid w:val="003479E5"/>
    <w:rsid w:val="003557D6"/>
    <w:rsid w:val="00365C07"/>
    <w:rsid w:val="00381EFF"/>
    <w:rsid w:val="003925DA"/>
    <w:rsid w:val="003E314D"/>
    <w:rsid w:val="004050BD"/>
    <w:rsid w:val="00415E57"/>
    <w:rsid w:val="0044163A"/>
    <w:rsid w:val="00451348"/>
    <w:rsid w:val="00452FBE"/>
    <w:rsid w:val="00456C0E"/>
    <w:rsid w:val="00471E1C"/>
    <w:rsid w:val="00472FE9"/>
    <w:rsid w:val="004B4ACF"/>
    <w:rsid w:val="004C0774"/>
    <w:rsid w:val="004D2432"/>
    <w:rsid w:val="004E5AD6"/>
    <w:rsid w:val="004F5A06"/>
    <w:rsid w:val="00505C12"/>
    <w:rsid w:val="005126E9"/>
    <w:rsid w:val="0056745A"/>
    <w:rsid w:val="00580CAB"/>
    <w:rsid w:val="00586BF3"/>
    <w:rsid w:val="00594F7F"/>
    <w:rsid w:val="005A110C"/>
    <w:rsid w:val="005A3D4F"/>
    <w:rsid w:val="005D0D8B"/>
    <w:rsid w:val="005D6CE8"/>
    <w:rsid w:val="005F15EE"/>
    <w:rsid w:val="005F39ED"/>
    <w:rsid w:val="005F5429"/>
    <w:rsid w:val="005F74AD"/>
    <w:rsid w:val="00615AF7"/>
    <w:rsid w:val="00645B2F"/>
    <w:rsid w:val="00655884"/>
    <w:rsid w:val="00697A84"/>
    <w:rsid w:val="006A3A6E"/>
    <w:rsid w:val="006A48C7"/>
    <w:rsid w:val="006B5E25"/>
    <w:rsid w:val="006E4566"/>
    <w:rsid w:val="0070168E"/>
    <w:rsid w:val="00760E4C"/>
    <w:rsid w:val="00770DBC"/>
    <w:rsid w:val="00776C5B"/>
    <w:rsid w:val="00782F77"/>
    <w:rsid w:val="0079356E"/>
    <w:rsid w:val="007A6B65"/>
    <w:rsid w:val="007F0F99"/>
    <w:rsid w:val="007F1414"/>
    <w:rsid w:val="007F483D"/>
    <w:rsid w:val="008207FC"/>
    <w:rsid w:val="00830258"/>
    <w:rsid w:val="00833195"/>
    <w:rsid w:val="00860676"/>
    <w:rsid w:val="008700AA"/>
    <w:rsid w:val="00884648"/>
    <w:rsid w:val="008A2BAF"/>
    <w:rsid w:val="008D226A"/>
    <w:rsid w:val="009276B2"/>
    <w:rsid w:val="0093624B"/>
    <w:rsid w:val="00936253"/>
    <w:rsid w:val="0099473F"/>
    <w:rsid w:val="009B0765"/>
    <w:rsid w:val="009C36A9"/>
    <w:rsid w:val="009E121D"/>
    <w:rsid w:val="00A102DD"/>
    <w:rsid w:val="00A14072"/>
    <w:rsid w:val="00A25964"/>
    <w:rsid w:val="00A53A0F"/>
    <w:rsid w:val="00A774C0"/>
    <w:rsid w:val="00A92AC4"/>
    <w:rsid w:val="00AB7436"/>
    <w:rsid w:val="00AC6750"/>
    <w:rsid w:val="00AE17BE"/>
    <w:rsid w:val="00AF1A58"/>
    <w:rsid w:val="00B26D86"/>
    <w:rsid w:val="00B30A9F"/>
    <w:rsid w:val="00B52469"/>
    <w:rsid w:val="00BC5F16"/>
    <w:rsid w:val="00BE0AAF"/>
    <w:rsid w:val="00C54979"/>
    <w:rsid w:val="00CB351E"/>
    <w:rsid w:val="00CC2EDC"/>
    <w:rsid w:val="00CD2012"/>
    <w:rsid w:val="00D07E15"/>
    <w:rsid w:val="00D23273"/>
    <w:rsid w:val="00D4697F"/>
    <w:rsid w:val="00D544AA"/>
    <w:rsid w:val="00D71DA7"/>
    <w:rsid w:val="00D844A5"/>
    <w:rsid w:val="00DB5131"/>
    <w:rsid w:val="00DE7F00"/>
    <w:rsid w:val="00DF0675"/>
    <w:rsid w:val="00E112E7"/>
    <w:rsid w:val="00E47632"/>
    <w:rsid w:val="00E5043A"/>
    <w:rsid w:val="00E54126"/>
    <w:rsid w:val="00E63800"/>
    <w:rsid w:val="00E871A5"/>
    <w:rsid w:val="00E87874"/>
    <w:rsid w:val="00E934B6"/>
    <w:rsid w:val="00E9780B"/>
    <w:rsid w:val="00EA78D4"/>
    <w:rsid w:val="00ED1C65"/>
    <w:rsid w:val="00F075E1"/>
    <w:rsid w:val="00F33160"/>
    <w:rsid w:val="00F36B53"/>
    <w:rsid w:val="00F44B90"/>
    <w:rsid w:val="00FD0971"/>
    <w:rsid w:val="00FF01F9"/>
    <w:rsid w:val="00FF05D6"/>
  </w:rsids>
  <m:mathPr>
    <m:mathFont m:val="Cambria Math"/>
    <m:brkBin m:val="before"/>
    <m:brkBinSub m:val="--"/>
    <m:smallFrac m:val="off"/>
    <m:dispDef/>
    <m:lMargin m:val="0"/>
    <m:rMargin m:val="0"/>
    <m:defJc m:val="centerGroup"/>
    <m:wrapIndent m:val="1440"/>
    <m:intLim m:val="subSup"/>
    <m:naryLim m:val="undOvr"/>
  </m:mathPr>
  <w:uiCompat97To2003/>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131"/>
    <w:rPr>
      <w:sz w:val="24"/>
      <w:szCs w:val="24"/>
    </w:rPr>
  </w:style>
  <w:style w:type="paragraph" w:styleId="Heading1">
    <w:name w:val="heading 1"/>
    <w:basedOn w:val="Normal"/>
    <w:next w:val="Normal"/>
    <w:qFormat/>
    <w:rsid w:val="00281521"/>
    <w:pPr>
      <w:keepNext/>
      <w:outlineLvl w:val="0"/>
    </w:pPr>
    <w:rPr>
      <w:szCs w:val="20"/>
      <w:lang w:val="es-MX"/>
    </w:rPr>
  </w:style>
  <w:style w:type="paragraph" w:styleId="Heading2">
    <w:name w:val="heading 2"/>
    <w:basedOn w:val="Normal"/>
    <w:next w:val="Normal"/>
    <w:qFormat/>
    <w:rsid w:val="00281521"/>
    <w:pPr>
      <w:keepNext/>
      <w:outlineLvl w:val="1"/>
    </w:pPr>
    <w:rPr>
      <w:sz w:val="28"/>
      <w:szCs w:val="20"/>
      <w:lang w:val="es-MX"/>
    </w:rPr>
  </w:style>
  <w:style w:type="paragraph" w:styleId="Heading3">
    <w:name w:val="heading 3"/>
    <w:basedOn w:val="Normal"/>
    <w:next w:val="Normal"/>
    <w:qFormat/>
    <w:rsid w:val="00281521"/>
    <w:pPr>
      <w:keepNext/>
      <w:spacing w:line="480" w:lineRule="auto"/>
      <w:outlineLvl w:val="2"/>
    </w:pPr>
    <w:rPr>
      <w:b/>
      <w:sz w:val="28"/>
      <w:szCs w:val="20"/>
      <w:lang w:val="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0E5476"/>
    <w:pPr>
      <w:tabs>
        <w:tab w:val="center" w:pos="4320"/>
        <w:tab w:val="right" w:pos="8640"/>
      </w:tabs>
    </w:pPr>
  </w:style>
  <w:style w:type="character" w:styleId="PageNumber">
    <w:name w:val="page number"/>
    <w:basedOn w:val="DefaultParagraphFont"/>
    <w:rsid w:val="000E5476"/>
  </w:style>
  <w:style w:type="paragraph" w:styleId="BodyTextIndent">
    <w:name w:val="Body Text Indent"/>
    <w:basedOn w:val="Normal"/>
    <w:rsid w:val="00D544AA"/>
    <w:pPr>
      <w:ind w:left="1836"/>
    </w:pPr>
    <w:rPr>
      <w:sz w:val="20"/>
      <w:szCs w:val="20"/>
    </w:rPr>
  </w:style>
  <w:style w:type="paragraph" w:styleId="NormalWeb">
    <w:name w:val="Normal (Web)"/>
    <w:basedOn w:val="Normal"/>
    <w:rsid w:val="00655884"/>
    <w:pPr>
      <w:spacing w:before="100" w:beforeAutospacing="1" w:after="100" w:afterAutospacing="1"/>
    </w:pPr>
    <w:rPr>
      <w:color w:val="000000"/>
    </w:rPr>
  </w:style>
  <w:style w:type="character" w:styleId="Hyperlink">
    <w:name w:val="Hyperlink"/>
    <w:basedOn w:val="DefaultParagraphFont"/>
    <w:rsid w:val="005D0D8B"/>
    <w:rPr>
      <w:color w:val="0000FF"/>
      <w:u w:val="single"/>
    </w:rPr>
  </w:style>
  <w:style w:type="paragraph" w:styleId="ListParagraph">
    <w:name w:val="List Paragraph"/>
    <w:basedOn w:val="Normal"/>
    <w:uiPriority w:val="34"/>
    <w:qFormat/>
    <w:rsid w:val="0070168E"/>
    <w:pPr>
      <w:ind w:left="720"/>
    </w:pPr>
  </w:style>
  <w:style w:type="character" w:customStyle="1" w:styleId="apple-converted-space">
    <w:name w:val="apple-converted-space"/>
    <w:basedOn w:val="DefaultParagraphFont"/>
    <w:rsid w:val="0031031C"/>
  </w:style>
</w:styles>
</file>

<file path=word/webSettings.xml><?xml version="1.0" encoding="utf-8"?>
<w:webSettings xmlns:r="http://schemas.openxmlformats.org/officeDocument/2006/relationships" xmlns:w="http://schemas.openxmlformats.org/wordprocessingml/2006/main">
  <w:divs>
    <w:div w:id="1365977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llegeboard.com/ap" TargetMode="External"/><Relationship Id="rId3" Type="http://schemas.openxmlformats.org/officeDocument/2006/relationships/settings" Target="settings.xml"/><Relationship Id="rId7" Type="http://schemas.openxmlformats.org/officeDocument/2006/relationships/hyperlink" Target="mailto:hxkendri@episd.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227</TotalTime>
  <Pages>6</Pages>
  <Words>2499</Words>
  <Characters>14245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Advanced Placement – Spanish 5 – Literature</vt:lpstr>
    </vt:vector>
  </TitlesOfParts>
  <Company>EPISD</Company>
  <LinksUpToDate>false</LinksUpToDate>
  <CharactersWithSpaces>16711</CharactersWithSpaces>
  <SharedDoc>false</SharedDoc>
  <HLinks>
    <vt:vector size="12" baseType="variant">
      <vt:variant>
        <vt:i4>2555964</vt:i4>
      </vt:variant>
      <vt:variant>
        <vt:i4>3</vt:i4>
      </vt:variant>
      <vt:variant>
        <vt:i4>0</vt:i4>
      </vt:variant>
      <vt:variant>
        <vt:i4>5</vt:i4>
      </vt:variant>
      <vt:variant>
        <vt:lpwstr>http://www.collegeboard.com/ap</vt:lpwstr>
      </vt:variant>
      <vt:variant>
        <vt:lpwstr/>
      </vt:variant>
      <vt:variant>
        <vt:i4>6422621</vt:i4>
      </vt:variant>
      <vt:variant>
        <vt:i4>0</vt:i4>
      </vt:variant>
      <vt:variant>
        <vt:i4>0</vt:i4>
      </vt:variant>
      <vt:variant>
        <vt:i4>5</vt:i4>
      </vt:variant>
      <vt:variant>
        <vt:lpwstr>mailto:hxkendri@episd.org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Advanced Placement – Spanish 5 – Literature</dc:title>
  <dc:creator>mamora</dc:creator>
  <cp:lastModifiedBy>EPISD</cp:lastModifiedBy>
  <cp:revision>35</cp:revision>
  <cp:lastPrinted>2008-05-19T17:32:00Z</cp:lastPrinted>
  <dcterms:created xsi:type="dcterms:W3CDTF">2013-06-07T20:19:00Z</dcterms:created>
  <dcterms:modified xsi:type="dcterms:W3CDTF">2013-06-12T15:24:00Z</dcterms:modified>
</cp:coreProperties>
</file>